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14:paraId="42B63936" w14:textId="77777777" w:rsidTr="00C2305A">
        <w:trPr>
          <w:trHeight w:val="552"/>
        </w:trPr>
        <w:tc>
          <w:tcPr>
            <w:tcW w:w="10916" w:type="dxa"/>
            <w:gridSpan w:val="5"/>
            <w:shd w:val="clear" w:color="auto" w:fill="FFFFFF"/>
            <w:hideMark/>
          </w:tcPr>
          <w:p w14:paraId="58E12B24" w14:textId="77777777" w:rsidR="003303FA" w:rsidRPr="00151000" w:rsidRDefault="003303FA" w:rsidP="003303FA">
            <w:pPr>
              <w:spacing w:before="75" w:after="75"/>
              <w:ind w:left="75" w:right="75"/>
              <w:jc w:val="center"/>
              <w:rPr>
                <w:b/>
                <w:bCs/>
                <w:sz w:val="24"/>
                <w:szCs w:val="24"/>
              </w:rPr>
            </w:pPr>
            <w:r w:rsidRPr="00151000">
              <w:rPr>
                <w:b/>
                <w:bCs/>
                <w:sz w:val="24"/>
                <w:szCs w:val="24"/>
              </w:rPr>
              <w:t>ИЗВЕЩЕНИЕ О НАЧАЛЕ ВЫПОЛНЕНИЯ КОМПЛЕКСНЫХ</w:t>
            </w:r>
          </w:p>
          <w:p w14:paraId="5140EC4D" w14:textId="77777777"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14:paraId="06CE29AE" w14:textId="77777777" w:rsidTr="00000FFE">
        <w:tc>
          <w:tcPr>
            <w:tcW w:w="4264" w:type="dxa"/>
            <w:tcBorders>
              <w:bottom w:val="single" w:sz="6" w:space="0" w:color="000000"/>
            </w:tcBorders>
            <w:shd w:val="clear" w:color="auto" w:fill="FFFFFF"/>
            <w:hideMark/>
          </w:tcPr>
          <w:p w14:paraId="63BDB464" w14:textId="77777777"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14:paraId="7FBE501E" w14:textId="77777777"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14:paraId="43148F67" w14:textId="77777777" w:rsidR="00151000" w:rsidRPr="00151000" w:rsidRDefault="00151000" w:rsidP="00151000">
            <w:pPr>
              <w:rPr>
                <w:sz w:val="23"/>
                <w:szCs w:val="23"/>
              </w:rPr>
            </w:pPr>
          </w:p>
        </w:tc>
      </w:tr>
      <w:tr w:rsidR="00151000" w:rsidRPr="00151000" w14:paraId="467EE88E" w14:textId="77777777" w:rsidTr="00DE7FE0">
        <w:trPr>
          <w:trHeight w:val="5844"/>
        </w:trPr>
        <w:tc>
          <w:tcPr>
            <w:tcW w:w="10916" w:type="dxa"/>
            <w:gridSpan w:val="5"/>
            <w:shd w:val="clear" w:color="auto" w:fill="FFFFFF"/>
            <w:hideMark/>
          </w:tcPr>
          <w:p w14:paraId="2E21A1B9" w14:textId="77777777"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отношении объектов недвижимого имущества, расположенных на т</w:t>
            </w:r>
            <w:r w:rsidR="00DF7A49" w:rsidRPr="009341DE">
              <w:rPr>
                <w:rFonts w:ascii="Times New Roman" w:hAnsi="Times New Roman" w:cs="Times New Roman"/>
                <w:sz w:val="21"/>
                <w:szCs w:val="21"/>
                <w:lang w:eastAsia="ru-RU"/>
              </w:rPr>
              <w:t>ерритории кадастров</w:t>
            </w:r>
            <w:r w:rsidR="00A04F65">
              <w:rPr>
                <w:rFonts w:ascii="Times New Roman" w:hAnsi="Times New Roman" w:cs="Times New Roman"/>
                <w:sz w:val="21"/>
                <w:szCs w:val="21"/>
                <w:lang w:eastAsia="ru-RU"/>
              </w:rPr>
              <w:t>ых</w:t>
            </w:r>
            <w:r w:rsidR="00DF7A49" w:rsidRPr="009341DE">
              <w:rPr>
                <w:rFonts w:ascii="Times New Roman" w:hAnsi="Times New Roman" w:cs="Times New Roman"/>
                <w:sz w:val="21"/>
                <w:szCs w:val="21"/>
                <w:lang w:eastAsia="ru-RU"/>
              </w:rPr>
              <w:t xml:space="preserve"> квартал</w:t>
            </w:r>
            <w:r w:rsidR="00A04F65">
              <w:rPr>
                <w:rFonts w:ascii="Times New Roman" w:hAnsi="Times New Roman" w:cs="Times New Roman"/>
                <w:sz w:val="21"/>
                <w:szCs w:val="21"/>
                <w:lang w:eastAsia="ru-RU"/>
              </w:rPr>
              <w:t>ов</w:t>
            </w:r>
            <w:r w:rsidR="00DF7A49" w:rsidRPr="009341DE">
              <w:rPr>
                <w:rFonts w:ascii="Times New Roman" w:hAnsi="Times New Roman" w:cs="Times New Roman"/>
                <w:sz w:val="21"/>
                <w:szCs w:val="21"/>
                <w:lang w:eastAsia="ru-RU"/>
              </w:rPr>
              <w:t xml:space="preserve">: </w:t>
            </w:r>
            <w:r w:rsidR="00DB7148" w:rsidRPr="00DB7148">
              <w:rPr>
                <w:rFonts w:ascii="Times New Roman" w:eastAsia="Times New Roman" w:hAnsi="Times New Roman"/>
                <w:b/>
                <w:i/>
                <w:sz w:val="21"/>
                <w:szCs w:val="21"/>
                <w:u w:val="single"/>
                <w:lang w:eastAsia="ru-RU"/>
              </w:rPr>
              <w:t>43:11:310138</w:t>
            </w:r>
            <w:r w:rsidR="00C2305A" w:rsidRPr="00C2305A">
              <w:rPr>
                <w:rFonts w:ascii="Times New Roman" w:eastAsia="Times New Roman" w:hAnsi="Times New Roman"/>
                <w:b/>
                <w:i/>
                <w:sz w:val="21"/>
                <w:szCs w:val="21"/>
                <w:u w:val="single"/>
                <w:lang w:eastAsia="ru-RU"/>
              </w:rPr>
              <w:t xml:space="preserve">, </w:t>
            </w:r>
            <w:r w:rsidR="00DB7148" w:rsidRPr="00DB7148">
              <w:rPr>
                <w:rFonts w:ascii="Times New Roman" w:eastAsia="Times New Roman" w:hAnsi="Times New Roman"/>
                <w:b/>
                <w:i/>
                <w:sz w:val="21"/>
                <w:szCs w:val="21"/>
                <w:u w:val="single"/>
                <w:lang w:eastAsia="ru-RU"/>
              </w:rPr>
              <w:t>43:11:310146</w:t>
            </w:r>
          </w:p>
          <w:p w14:paraId="5B4601CF" w14:textId="77777777" w:rsidR="000D3378" w:rsidRPr="009341DE" w:rsidRDefault="00151000" w:rsidP="00836638">
            <w:pPr>
              <w:pStyle w:val="a7"/>
              <w:jc w:val="both"/>
              <w:rPr>
                <w:rFonts w:ascii="Times New Roman" w:hAnsi="Times New Roman" w:cs="Times New Roman"/>
                <w:i/>
                <w:sz w:val="21"/>
                <w:szCs w:val="21"/>
                <w:u w:val="single"/>
                <w:lang w:eastAsia="ru-RU"/>
              </w:rPr>
            </w:pPr>
            <w:r w:rsidRPr="009341DE">
              <w:rPr>
                <w:rFonts w:ascii="Times New Roman" w:hAnsi="Times New Roman" w:cs="Times New Roman"/>
                <w:sz w:val="21"/>
                <w:szCs w:val="21"/>
                <w:lang w:eastAsia="ru-RU"/>
              </w:rPr>
              <w:t xml:space="preserve">субъект Российской Федерации </w:t>
            </w:r>
            <w:r w:rsidR="00510B15" w:rsidRPr="009341DE">
              <w:rPr>
                <w:rFonts w:ascii="Times New Roman" w:hAnsi="Times New Roman" w:cs="Times New Roman"/>
                <w:b/>
                <w:i/>
                <w:sz w:val="21"/>
                <w:szCs w:val="21"/>
                <w:u w:val="single"/>
                <w:lang w:eastAsia="ru-RU"/>
              </w:rPr>
              <w:t>Кировская область</w:t>
            </w:r>
          </w:p>
          <w:p w14:paraId="27C0469B" w14:textId="73BB7CBF"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 xml:space="preserve">муниципальное образование </w:t>
            </w:r>
            <w:r w:rsidRPr="006651A9">
              <w:rPr>
                <w:rFonts w:ascii="Times New Roman" w:hAnsi="Times New Roman" w:cs="Times New Roman"/>
                <w:b/>
                <w:i/>
                <w:sz w:val="21"/>
                <w:szCs w:val="21"/>
                <w:u w:val="single"/>
                <w:lang w:eastAsia="ru-RU"/>
              </w:rPr>
              <w:t>Кильмезско</w:t>
            </w:r>
            <w:r w:rsidR="0060461E">
              <w:rPr>
                <w:rFonts w:ascii="Times New Roman" w:hAnsi="Times New Roman" w:cs="Times New Roman"/>
                <w:b/>
                <w:i/>
                <w:sz w:val="21"/>
                <w:szCs w:val="21"/>
                <w:u w:val="single"/>
                <w:lang w:eastAsia="ru-RU"/>
              </w:rPr>
              <w:t>е</w:t>
            </w:r>
            <w:r w:rsidRPr="006651A9">
              <w:rPr>
                <w:rFonts w:ascii="Times New Roman" w:hAnsi="Times New Roman" w:cs="Times New Roman"/>
                <w:b/>
                <w:i/>
                <w:sz w:val="21"/>
                <w:szCs w:val="21"/>
                <w:u w:val="single"/>
                <w:lang w:eastAsia="ru-RU"/>
              </w:rPr>
              <w:t xml:space="preserve"> городско</w:t>
            </w:r>
            <w:r w:rsidR="0060461E">
              <w:rPr>
                <w:rFonts w:ascii="Times New Roman" w:hAnsi="Times New Roman" w:cs="Times New Roman"/>
                <w:b/>
                <w:i/>
                <w:sz w:val="21"/>
                <w:szCs w:val="21"/>
                <w:u w:val="single"/>
                <w:lang w:eastAsia="ru-RU"/>
              </w:rPr>
              <w:t>е</w:t>
            </w:r>
            <w:r w:rsidRPr="006651A9">
              <w:rPr>
                <w:rFonts w:ascii="Times New Roman" w:hAnsi="Times New Roman" w:cs="Times New Roman"/>
                <w:b/>
                <w:i/>
                <w:sz w:val="21"/>
                <w:szCs w:val="21"/>
                <w:u w:val="single"/>
                <w:lang w:eastAsia="ru-RU"/>
              </w:rPr>
              <w:t xml:space="preserve"> поселен</w:t>
            </w:r>
            <w:r w:rsidR="0060461E">
              <w:rPr>
                <w:rFonts w:ascii="Times New Roman" w:hAnsi="Times New Roman" w:cs="Times New Roman"/>
                <w:b/>
                <w:i/>
                <w:sz w:val="21"/>
                <w:szCs w:val="21"/>
                <w:u w:val="single"/>
                <w:lang w:eastAsia="ru-RU"/>
              </w:rPr>
              <w:t>ие</w:t>
            </w:r>
            <w:r w:rsidRPr="006651A9">
              <w:rPr>
                <w:rFonts w:ascii="Times New Roman" w:hAnsi="Times New Roman" w:cs="Times New Roman"/>
                <w:sz w:val="21"/>
                <w:szCs w:val="21"/>
                <w:lang w:eastAsia="ru-RU"/>
              </w:rPr>
              <w:t xml:space="preserve"> населенный пункт </w:t>
            </w:r>
            <w:r w:rsidRPr="006651A9">
              <w:rPr>
                <w:rFonts w:ascii="Times New Roman" w:hAnsi="Times New Roman" w:cs="Times New Roman"/>
                <w:b/>
                <w:sz w:val="21"/>
                <w:szCs w:val="21"/>
                <w:u w:val="single"/>
                <w:lang w:eastAsia="ru-RU"/>
              </w:rPr>
              <w:t>пгт</w:t>
            </w:r>
            <w:r w:rsidR="00AD2AD2">
              <w:rPr>
                <w:rFonts w:ascii="Times New Roman" w:hAnsi="Times New Roman" w:cs="Times New Roman"/>
                <w:b/>
                <w:sz w:val="21"/>
                <w:szCs w:val="21"/>
                <w:u w:val="single"/>
                <w:lang w:eastAsia="ru-RU"/>
              </w:rPr>
              <w:t xml:space="preserve"> </w:t>
            </w:r>
            <w:r w:rsidRPr="006651A9">
              <w:rPr>
                <w:rFonts w:ascii="Times New Roman" w:hAnsi="Times New Roman" w:cs="Times New Roman"/>
                <w:b/>
                <w:sz w:val="21"/>
                <w:szCs w:val="21"/>
                <w:u w:val="single"/>
                <w:lang w:eastAsia="ru-RU"/>
              </w:rPr>
              <w:t>Кильмезь</w:t>
            </w:r>
          </w:p>
          <w:p w14:paraId="16616B13" w14:textId="77777777"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в целях исполнения государственного (муниципального) контракта №</w:t>
            </w:r>
            <w:r w:rsidRPr="006651A9">
              <w:rPr>
                <w:rFonts w:ascii="Times New Roman" w:hAnsi="Times New Roman" w:cs="Times New Roman"/>
                <w:b/>
                <w:i/>
                <w:sz w:val="21"/>
                <w:szCs w:val="21"/>
                <w:u w:val="single"/>
                <w:lang w:eastAsia="ru-RU"/>
              </w:rPr>
              <w:t>0340200003324001016-01</w:t>
            </w:r>
            <w:r w:rsidRPr="006651A9">
              <w:rPr>
                <w:rFonts w:ascii="Times New Roman" w:hAnsi="Times New Roman" w:cs="Times New Roman"/>
                <w:sz w:val="21"/>
                <w:szCs w:val="21"/>
                <w:lang w:eastAsia="ru-RU"/>
              </w:rPr>
              <w:t xml:space="preserve"> в период с </w:t>
            </w:r>
            <w:r>
              <w:rPr>
                <w:rFonts w:ascii="Times New Roman" w:hAnsi="Times New Roman" w:cs="Times New Roman"/>
                <w:b/>
                <w:i/>
                <w:sz w:val="21"/>
                <w:szCs w:val="21"/>
                <w:u w:val="single"/>
                <w:lang w:eastAsia="ru-RU"/>
              </w:rPr>
              <w:t>27.02.2024</w:t>
            </w:r>
            <w:r w:rsidRPr="006651A9">
              <w:rPr>
                <w:rFonts w:ascii="Times New Roman" w:hAnsi="Times New Roman" w:cs="Times New Roman"/>
                <w:b/>
                <w:i/>
                <w:sz w:val="21"/>
                <w:szCs w:val="21"/>
                <w:u w:val="single"/>
                <w:lang w:eastAsia="ru-RU"/>
              </w:rPr>
              <w:t xml:space="preserve"> г. по 01.12.202</w:t>
            </w:r>
            <w:r w:rsidR="00DB7148">
              <w:rPr>
                <w:rFonts w:ascii="Times New Roman" w:hAnsi="Times New Roman" w:cs="Times New Roman"/>
                <w:b/>
                <w:i/>
                <w:sz w:val="21"/>
                <w:szCs w:val="21"/>
                <w:u w:val="single"/>
                <w:lang w:eastAsia="ru-RU"/>
              </w:rPr>
              <w:t>4</w:t>
            </w:r>
            <w:r w:rsidRPr="006651A9">
              <w:rPr>
                <w:rFonts w:ascii="Times New Roman" w:hAnsi="Times New Roman" w:cs="Times New Roman"/>
                <w:b/>
                <w:i/>
                <w:sz w:val="21"/>
                <w:szCs w:val="21"/>
                <w:u w:val="single"/>
                <w:lang w:eastAsia="ru-RU"/>
              </w:rPr>
              <w:t xml:space="preserve"> г.</w:t>
            </w:r>
            <w:r w:rsidRPr="006651A9">
              <w:rPr>
                <w:rFonts w:ascii="Times New Roman" w:hAnsi="Times New Roman" w:cs="Times New Roman"/>
                <w:sz w:val="21"/>
                <w:szCs w:val="21"/>
                <w:lang w:eastAsia="ru-RU"/>
              </w:rPr>
              <w:t xml:space="preserve"> будут выполняться комплексные кадастровые работы.</w:t>
            </w:r>
          </w:p>
          <w:p w14:paraId="3255654F" w14:textId="77777777"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Заказчиком комплексных кадастровых работ является:</w:t>
            </w:r>
          </w:p>
          <w:p w14:paraId="111C6464" w14:textId="77777777" w:rsidR="006651A9" w:rsidRPr="006651A9" w:rsidRDefault="006651A9" w:rsidP="006651A9">
            <w:pPr>
              <w:pStyle w:val="a7"/>
              <w:jc w:val="both"/>
              <w:rPr>
                <w:rFonts w:ascii="Times New Roman" w:hAnsi="Times New Roman" w:cs="Times New Roman"/>
                <w:b/>
                <w:i/>
                <w:sz w:val="21"/>
                <w:szCs w:val="21"/>
                <w:u w:val="single"/>
                <w:lang w:eastAsia="ru-RU"/>
              </w:rPr>
            </w:pPr>
            <w:r w:rsidRPr="006651A9">
              <w:rPr>
                <w:rFonts w:ascii="Times New Roman" w:hAnsi="Times New Roman" w:cs="Times New Roman"/>
                <w:b/>
                <w:i/>
                <w:sz w:val="21"/>
                <w:szCs w:val="21"/>
                <w:u w:val="single"/>
                <w:lang w:eastAsia="ru-RU"/>
              </w:rPr>
              <w:t>Администрация Кильмезского района Кировской области</w:t>
            </w:r>
          </w:p>
          <w:p w14:paraId="0943F7E5" w14:textId="77777777"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 xml:space="preserve">Юридический (почтовый) адрес: </w:t>
            </w:r>
            <w:r w:rsidRPr="006651A9">
              <w:rPr>
                <w:rFonts w:ascii="Times New Roman" w:hAnsi="Times New Roman" w:cs="Times New Roman"/>
                <w:b/>
                <w:i/>
                <w:sz w:val="21"/>
                <w:szCs w:val="21"/>
                <w:u w:val="single"/>
                <w:lang w:eastAsia="ru-RU"/>
              </w:rPr>
              <w:t>613570, Кировская область, Кильмезский район, пгт Кильмезь, ул. Советская, 79</w:t>
            </w:r>
          </w:p>
          <w:p w14:paraId="0F89BC13" w14:textId="77777777" w:rsidR="006651A9" w:rsidRPr="006651A9" w:rsidRDefault="006651A9" w:rsidP="006651A9">
            <w:pPr>
              <w:tabs>
                <w:tab w:val="left" w:pos="1134"/>
                <w:tab w:val="left" w:pos="1276"/>
                <w:tab w:val="left" w:pos="1418"/>
                <w:tab w:val="left" w:pos="1560"/>
                <w:tab w:val="left" w:pos="1843"/>
                <w:tab w:val="left" w:pos="2410"/>
              </w:tabs>
              <w:autoSpaceDE w:val="0"/>
              <w:autoSpaceDN w:val="0"/>
              <w:adjustRightInd w:val="0"/>
              <w:jc w:val="both"/>
              <w:rPr>
                <w:b/>
                <w:i/>
                <w:sz w:val="21"/>
                <w:szCs w:val="21"/>
                <w:u w:val="single"/>
              </w:rPr>
            </w:pPr>
            <w:r w:rsidRPr="006651A9">
              <w:rPr>
                <w:sz w:val="21"/>
                <w:szCs w:val="21"/>
              </w:rPr>
              <w:t>Адрес электронной</w:t>
            </w:r>
            <w:r>
              <w:rPr>
                <w:sz w:val="21"/>
                <w:szCs w:val="21"/>
              </w:rPr>
              <w:t xml:space="preserve"> почты </w:t>
            </w:r>
            <w:hyperlink r:id="rId5" w:history="1">
              <w:r w:rsidRPr="006651A9">
                <w:rPr>
                  <w:rStyle w:val="a4"/>
                  <w:sz w:val="21"/>
                  <w:szCs w:val="21"/>
                  <w:u w:val="none"/>
                </w:rPr>
                <w:t>kilmez-adm@adm@yandex.ru</w:t>
              </w:r>
            </w:hyperlink>
            <w:r w:rsidRPr="006651A9">
              <w:rPr>
                <w:sz w:val="21"/>
                <w:szCs w:val="21"/>
              </w:rPr>
              <w:t xml:space="preserve"> .  Номер контактного телефона  </w:t>
            </w:r>
            <w:r w:rsidRPr="006651A9">
              <w:rPr>
                <w:b/>
                <w:i/>
                <w:sz w:val="21"/>
                <w:szCs w:val="21"/>
                <w:u w:val="single"/>
              </w:rPr>
              <w:t>8(83338) 2-21-91</w:t>
            </w:r>
          </w:p>
          <w:p w14:paraId="3200DB00" w14:textId="77777777" w:rsidR="00151000" w:rsidRPr="009341DE" w:rsidRDefault="00151000" w:rsidP="006651A9">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9341DE">
              <w:rPr>
                <w:sz w:val="21"/>
                <w:szCs w:val="21"/>
              </w:rPr>
              <w:t>Исполнителем комплексных кадастровых раб</w:t>
            </w:r>
            <w:r w:rsidR="00F82C59" w:rsidRPr="009341DE">
              <w:rPr>
                <w:sz w:val="21"/>
                <w:szCs w:val="21"/>
              </w:rPr>
              <w:t>от является кадастровый инженер</w:t>
            </w:r>
            <w:r w:rsidRPr="009341DE">
              <w:rPr>
                <w:sz w:val="21"/>
                <w:szCs w:val="21"/>
              </w:rPr>
              <w:t>:</w:t>
            </w:r>
          </w:p>
          <w:p w14:paraId="65DE6E62" w14:textId="77777777" w:rsidR="00151000" w:rsidRPr="009341DE" w:rsidRDefault="00151000" w:rsidP="00836638">
            <w:pPr>
              <w:pStyle w:val="a7"/>
              <w:jc w:val="both"/>
              <w:rPr>
                <w:rFonts w:ascii="Times New Roman" w:hAnsi="Times New Roman" w:cs="Times New Roman"/>
                <w:i/>
                <w:sz w:val="21"/>
                <w:szCs w:val="21"/>
                <w:u w:val="single"/>
              </w:rPr>
            </w:pPr>
            <w:r w:rsidRPr="009341DE">
              <w:rPr>
                <w:rFonts w:ascii="Times New Roman" w:hAnsi="Times New Roman" w:cs="Times New Roman"/>
                <w:sz w:val="21"/>
                <w:szCs w:val="21"/>
              </w:rPr>
              <w:t xml:space="preserve">Фамилия, имя, отчество </w:t>
            </w:r>
            <w:r w:rsidRPr="009341DE">
              <w:rPr>
                <w:rFonts w:ascii="Times New Roman" w:hAnsi="Times New Roman" w:cs="Times New Roman"/>
                <w:b/>
                <w:i/>
                <w:sz w:val="21"/>
                <w:szCs w:val="21"/>
                <w:u w:val="single"/>
              </w:rPr>
              <w:t>Чемоданова Катерина Сергеевна</w:t>
            </w:r>
          </w:p>
          <w:p w14:paraId="213D8836" w14:textId="77777777" w:rsidR="00F82C59" w:rsidRPr="009341DE" w:rsidRDefault="000D3378" w:rsidP="00836638">
            <w:pPr>
              <w:pStyle w:val="a7"/>
              <w:jc w:val="both"/>
              <w:rPr>
                <w:rFonts w:ascii="Times New Roman" w:hAnsi="Times New Roman" w:cs="Times New Roman"/>
                <w:b/>
                <w:sz w:val="21"/>
                <w:szCs w:val="21"/>
                <w:u w:val="single"/>
              </w:rPr>
            </w:pPr>
            <w:r w:rsidRPr="009341DE">
              <w:rPr>
                <w:rFonts w:ascii="Times New Roman" w:hAnsi="Times New Roman" w:cs="Times New Roman"/>
                <w:sz w:val="21"/>
                <w:szCs w:val="21"/>
              </w:rPr>
              <w:t>Почтовый</w:t>
            </w:r>
            <w:r w:rsidR="00F82C59" w:rsidRPr="009341DE">
              <w:rPr>
                <w:rFonts w:ascii="Times New Roman" w:hAnsi="Times New Roman" w:cs="Times New Roman"/>
                <w:sz w:val="21"/>
                <w:szCs w:val="21"/>
              </w:rPr>
              <w:t xml:space="preserve"> адрес:</w:t>
            </w:r>
            <w:r w:rsidR="00F82C59" w:rsidRPr="009341DE">
              <w:rPr>
                <w:rFonts w:ascii="Times New Roman" w:hAnsi="Times New Roman" w:cs="Times New Roman"/>
                <w:i/>
                <w:sz w:val="21"/>
                <w:szCs w:val="21"/>
                <w:u w:val="single"/>
              </w:rPr>
              <w:t xml:space="preserve"> </w:t>
            </w:r>
            <w:r w:rsidR="00F82C59" w:rsidRPr="009341DE">
              <w:rPr>
                <w:rFonts w:ascii="Times New Roman" w:hAnsi="Times New Roman" w:cs="Times New Roman"/>
                <w:b/>
                <w:i/>
                <w:sz w:val="21"/>
                <w:szCs w:val="21"/>
                <w:u w:val="single"/>
              </w:rPr>
              <w:t>610002, Кировская область, г.Киров, ул.Водопроводная, д.43</w:t>
            </w:r>
          </w:p>
          <w:p w14:paraId="509F3497" w14:textId="77777777" w:rsidR="00151000" w:rsidRPr="009341DE" w:rsidRDefault="00151000" w:rsidP="00836638">
            <w:pPr>
              <w:pStyle w:val="a7"/>
              <w:jc w:val="both"/>
              <w:rPr>
                <w:rFonts w:ascii="Times New Roman" w:hAnsi="Times New Roman" w:cs="Times New Roman"/>
                <w:color w:val="222222"/>
                <w:sz w:val="21"/>
                <w:szCs w:val="21"/>
                <w:u w:val="single"/>
              </w:rPr>
            </w:pPr>
            <w:r w:rsidRPr="009341DE">
              <w:rPr>
                <w:rFonts w:ascii="Times New Roman" w:hAnsi="Times New Roman" w:cs="Times New Roman"/>
                <w:color w:val="222222"/>
                <w:sz w:val="21"/>
                <w:szCs w:val="21"/>
              </w:rPr>
              <w:t xml:space="preserve">Адрес электронной почты </w:t>
            </w:r>
            <w:hyperlink r:id="rId6" w:history="1">
              <w:r w:rsidR="0092107C" w:rsidRPr="001E3AC0">
                <w:rPr>
                  <w:rStyle w:val="a4"/>
                  <w:rFonts w:ascii="Times New Roman" w:hAnsi="Times New Roman" w:cs="Times New Roman"/>
                  <w:i/>
                  <w:sz w:val="21"/>
                  <w:szCs w:val="21"/>
                  <w:u w:val="none"/>
                </w:rPr>
                <w:t>e.belkina@ooozemlemer.ru</w:t>
              </w:r>
            </w:hyperlink>
            <w:r w:rsidR="0092107C" w:rsidRPr="009341DE">
              <w:rPr>
                <w:rFonts w:ascii="Times New Roman" w:hAnsi="Times New Roman" w:cs="Times New Roman"/>
                <w:i/>
                <w:color w:val="000000" w:themeColor="text1"/>
                <w:sz w:val="21"/>
                <w:szCs w:val="21"/>
              </w:rPr>
              <w:t xml:space="preserve"> </w:t>
            </w:r>
            <w:r w:rsidR="00EA094D" w:rsidRPr="009341DE">
              <w:rPr>
                <w:rFonts w:ascii="Times New Roman" w:hAnsi="Times New Roman" w:cs="Times New Roman"/>
                <w:i/>
                <w:color w:val="000000" w:themeColor="text1"/>
                <w:sz w:val="21"/>
                <w:szCs w:val="21"/>
              </w:rPr>
              <w:t xml:space="preserve"> </w:t>
            </w:r>
            <w:r w:rsidRPr="009341DE">
              <w:rPr>
                <w:rFonts w:ascii="Times New Roman" w:hAnsi="Times New Roman" w:cs="Times New Roman"/>
                <w:color w:val="222222"/>
                <w:sz w:val="21"/>
                <w:szCs w:val="21"/>
              </w:rPr>
              <w:t xml:space="preserve">Номер контактного телефона </w:t>
            </w:r>
            <w:r w:rsidR="00836638" w:rsidRPr="009341DE">
              <w:rPr>
                <w:rFonts w:ascii="Times New Roman" w:hAnsi="Times New Roman" w:cs="Times New Roman"/>
                <w:color w:val="222222"/>
                <w:sz w:val="21"/>
                <w:szCs w:val="21"/>
              </w:rPr>
              <w:t xml:space="preserve"> </w:t>
            </w:r>
            <w:r w:rsidRPr="009341DE">
              <w:rPr>
                <w:rFonts w:ascii="Times New Roman" w:hAnsi="Times New Roman" w:cs="Times New Roman"/>
                <w:b/>
                <w:i/>
                <w:sz w:val="21"/>
                <w:szCs w:val="21"/>
                <w:u w:val="single"/>
              </w:rPr>
              <w:t>8912</w:t>
            </w:r>
            <w:r w:rsidR="00B011E3">
              <w:rPr>
                <w:rFonts w:ascii="Times New Roman" w:hAnsi="Times New Roman" w:cs="Times New Roman"/>
                <w:b/>
                <w:i/>
                <w:sz w:val="21"/>
                <w:szCs w:val="21"/>
                <w:u w:val="single"/>
              </w:rPr>
              <w:t xml:space="preserve"> </w:t>
            </w:r>
            <w:r w:rsidRPr="009341DE">
              <w:rPr>
                <w:rFonts w:ascii="Times New Roman" w:hAnsi="Times New Roman" w:cs="Times New Roman"/>
                <w:b/>
                <w:i/>
                <w:sz w:val="21"/>
                <w:szCs w:val="21"/>
                <w:u w:val="single"/>
              </w:rPr>
              <w:t>7000</w:t>
            </w:r>
            <w:r w:rsidR="00B011E3">
              <w:rPr>
                <w:rFonts w:ascii="Times New Roman" w:hAnsi="Times New Roman" w:cs="Times New Roman"/>
                <w:b/>
                <w:i/>
                <w:sz w:val="21"/>
                <w:szCs w:val="21"/>
                <w:u w:val="single"/>
              </w:rPr>
              <w:t xml:space="preserve"> </w:t>
            </w:r>
            <w:r w:rsidRPr="009341DE">
              <w:rPr>
                <w:rFonts w:ascii="Times New Roman" w:hAnsi="Times New Roman" w:cs="Times New Roman"/>
                <w:b/>
                <w:i/>
                <w:sz w:val="21"/>
                <w:szCs w:val="21"/>
                <w:u w:val="single"/>
              </w:rPr>
              <w:t>546</w:t>
            </w:r>
          </w:p>
          <w:p w14:paraId="06B16ECF" w14:textId="77777777"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Квалификационный аттестат:</w:t>
            </w:r>
            <w:r w:rsidR="0092107C" w:rsidRPr="009341DE">
              <w:rPr>
                <w:rFonts w:ascii="Times New Roman" w:hAnsi="Times New Roman" w:cs="Times New Roman"/>
                <w:color w:val="222222"/>
                <w:sz w:val="21"/>
                <w:szCs w:val="21"/>
              </w:rPr>
              <w:t xml:space="preserve"> </w:t>
            </w:r>
            <w:r w:rsidR="0092107C" w:rsidRPr="009341DE">
              <w:rPr>
                <w:rFonts w:ascii="Times New Roman" w:hAnsi="Times New Roman" w:cs="Times New Roman"/>
                <w:i/>
                <w:color w:val="222222"/>
                <w:sz w:val="21"/>
                <w:szCs w:val="21"/>
              </w:rPr>
              <w:t>и</w:t>
            </w:r>
            <w:r w:rsidRPr="009341DE">
              <w:rPr>
                <w:rFonts w:ascii="Times New Roman" w:hAnsi="Times New Roman" w:cs="Times New Roman"/>
                <w:i/>
                <w:color w:val="222222"/>
                <w:sz w:val="21"/>
                <w:szCs w:val="21"/>
              </w:rPr>
              <w:t xml:space="preserve">дентификационный номер </w:t>
            </w:r>
            <w:r w:rsidRPr="009341DE">
              <w:rPr>
                <w:rFonts w:ascii="Times New Roman" w:hAnsi="Times New Roman" w:cs="Times New Roman"/>
                <w:i/>
                <w:color w:val="222222"/>
                <w:sz w:val="21"/>
                <w:szCs w:val="21"/>
                <w:u w:val="single"/>
              </w:rPr>
              <w:t xml:space="preserve">43-10-39   </w:t>
            </w:r>
            <w:r w:rsidRPr="009341DE">
              <w:rPr>
                <w:rFonts w:ascii="Times New Roman" w:hAnsi="Times New Roman" w:cs="Times New Roman"/>
                <w:i/>
                <w:color w:val="222222"/>
                <w:sz w:val="21"/>
                <w:szCs w:val="21"/>
              </w:rPr>
              <w:t xml:space="preserve">дата выдачи  </w:t>
            </w:r>
            <w:r w:rsidRPr="009341DE">
              <w:rPr>
                <w:rFonts w:ascii="Times New Roman" w:hAnsi="Times New Roman" w:cs="Times New Roman"/>
                <w:i/>
                <w:color w:val="222222"/>
                <w:sz w:val="21"/>
                <w:szCs w:val="21"/>
                <w:u w:val="single"/>
              </w:rPr>
              <w:t>23.12.2010</w:t>
            </w:r>
            <w:r w:rsidRPr="009341DE">
              <w:rPr>
                <w:rFonts w:ascii="Times New Roman" w:hAnsi="Times New Roman" w:cs="Times New Roman"/>
                <w:i/>
                <w:color w:val="222222"/>
                <w:sz w:val="21"/>
                <w:szCs w:val="21"/>
              </w:rPr>
              <w:t>;</w:t>
            </w:r>
          </w:p>
          <w:p w14:paraId="5FF4A887" w14:textId="77777777"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Наименование саморегулируемой организации в сфере кадастровых отношений, членом которой является кадастровы</w:t>
            </w:r>
            <w:r w:rsidR="00DF7A49" w:rsidRPr="009341DE">
              <w:rPr>
                <w:rFonts w:ascii="Times New Roman" w:hAnsi="Times New Roman" w:cs="Times New Roman"/>
                <w:color w:val="222222"/>
                <w:sz w:val="21"/>
                <w:szCs w:val="21"/>
              </w:rPr>
              <w:t>е</w:t>
            </w:r>
            <w:r w:rsidRPr="009341DE">
              <w:rPr>
                <w:rFonts w:ascii="Times New Roman" w:hAnsi="Times New Roman" w:cs="Times New Roman"/>
                <w:color w:val="222222"/>
                <w:sz w:val="21"/>
                <w:szCs w:val="21"/>
              </w:rPr>
              <w:t xml:space="preserve"> инженер</w:t>
            </w:r>
            <w:r w:rsidR="00DF7A49" w:rsidRPr="009341DE">
              <w:rPr>
                <w:rFonts w:ascii="Times New Roman" w:hAnsi="Times New Roman" w:cs="Times New Roman"/>
                <w:color w:val="222222"/>
                <w:sz w:val="21"/>
                <w:szCs w:val="21"/>
              </w:rPr>
              <w:t>ы:</w:t>
            </w:r>
            <w:r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СРО АКИ «Поволжье»</w:t>
            </w:r>
          </w:p>
          <w:p w14:paraId="47F23F20" w14:textId="77777777"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color w:val="222222"/>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ООО «Землемер»</w:t>
            </w:r>
          </w:p>
          <w:p w14:paraId="336C80AC" w14:textId="77777777" w:rsidR="00151000" w:rsidRPr="009341DE" w:rsidRDefault="00151000" w:rsidP="00836638">
            <w:pPr>
              <w:jc w:val="both"/>
              <w:textAlignment w:val="baseline"/>
              <w:rPr>
                <w:b/>
                <w:bCs/>
                <w:color w:val="222222"/>
                <w:sz w:val="20"/>
              </w:rPr>
            </w:pPr>
            <w:r w:rsidRPr="009341DE">
              <w:rPr>
                <w:b/>
                <w:bCs/>
                <w:color w:val="222222"/>
                <w:sz w:val="20"/>
              </w:rPr>
              <w:t xml:space="preserve">График выполнения комплексных кадастровых работ </w:t>
            </w:r>
          </w:p>
          <w:tbl>
            <w:tblPr>
              <w:tblStyle w:val="a6"/>
              <w:tblW w:w="10632" w:type="dxa"/>
              <w:tblInd w:w="137" w:type="dxa"/>
              <w:tblLook w:val="04A0" w:firstRow="1" w:lastRow="0" w:firstColumn="1" w:lastColumn="0" w:noHBand="0" w:noVBand="1"/>
            </w:tblPr>
            <w:tblGrid>
              <w:gridCol w:w="1560"/>
              <w:gridCol w:w="7513"/>
              <w:gridCol w:w="1559"/>
            </w:tblGrid>
            <w:tr w:rsidR="00151000" w14:paraId="07E01A7A" w14:textId="77777777" w:rsidTr="00B82BBD">
              <w:trPr>
                <w:trHeight w:val="205"/>
                <w:tblHeader/>
              </w:trPr>
              <w:tc>
                <w:tcPr>
                  <w:tcW w:w="1560" w:type="dxa"/>
                </w:tcPr>
                <w:p w14:paraId="64911C5A" w14:textId="77777777" w:rsidR="00151000" w:rsidRPr="009341DE" w:rsidRDefault="00151000" w:rsidP="00FC73C9">
                  <w:pPr>
                    <w:jc w:val="center"/>
                    <w:textAlignment w:val="baseline"/>
                    <w:rPr>
                      <w:bCs/>
                      <w:color w:val="222222"/>
                      <w:sz w:val="20"/>
                    </w:rPr>
                  </w:pPr>
                  <w:r w:rsidRPr="009341DE">
                    <w:rPr>
                      <w:bCs/>
                      <w:color w:val="222222"/>
                      <w:sz w:val="20"/>
                    </w:rPr>
                    <w:t>Время выполнения работ</w:t>
                  </w:r>
                </w:p>
              </w:tc>
              <w:tc>
                <w:tcPr>
                  <w:tcW w:w="7513" w:type="dxa"/>
                </w:tcPr>
                <w:p w14:paraId="2DF988AE" w14:textId="77777777" w:rsidR="00151000" w:rsidRPr="009341DE" w:rsidRDefault="00151000" w:rsidP="00FC73C9">
                  <w:pPr>
                    <w:jc w:val="center"/>
                    <w:textAlignment w:val="baseline"/>
                    <w:rPr>
                      <w:bCs/>
                      <w:color w:val="222222"/>
                      <w:sz w:val="20"/>
                    </w:rPr>
                  </w:pPr>
                  <w:r w:rsidRPr="009341DE">
                    <w:rPr>
                      <w:bCs/>
                      <w:color w:val="222222"/>
                      <w:sz w:val="20"/>
                    </w:rPr>
                    <w:t>Место выполнения работ</w:t>
                  </w:r>
                </w:p>
              </w:tc>
              <w:tc>
                <w:tcPr>
                  <w:tcW w:w="1559" w:type="dxa"/>
                </w:tcPr>
                <w:p w14:paraId="58FD48D6" w14:textId="77777777" w:rsidR="00151000" w:rsidRPr="009341DE" w:rsidRDefault="00151000" w:rsidP="00FC73C9">
                  <w:pPr>
                    <w:jc w:val="center"/>
                    <w:textAlignment w:val="baseline"/>
                    <w:rPr>
                      <w:bCs/>
                      <w:color w:val="222222"/>
                      <w:sz w:val="20"/>
                    </w:rPr>
                  </w:pPr>
                  <w:r w:rsidRPr="009341DE">
                    <w:rPr>
                      <w:color w:val="2D2D2D"/>
                      <w:spacing w:val="2"/>
                      <w:sz w:val="20"/>
                    </w:rPr>
                    <w:t>Виды работ</w:t>
                  </w:r>
                </w:p>
              </w:tc>
            </w:tr>
            <w:tr w:rsidR="00FC73C9" w14:paraId="5F358D56" w14:textId="77777777" w:rsidTr="00B82BBD">
              <w:trPr>
                <w:trHeight w:val="523"/>
              </w:trPr>
              <w:tc>
                <w:tcPr>
                  <w:tcW w:w="1560" w:type="dxa"/>
                </w:tcPr>
                <w:p w14:paraId="3B6480E7" w14:textId="20E2D292" w:rsidR="00FC73C9" w:rsidRPr="009341DE" w:rsidRDefault="00684897" w:rsidP="00C2305A">
                  <w:pPr>
                    <w:tabs>
                      <w:tab w:val="left" w:pos="11055"/>
                    </w:tabs>
                    <w:jc w:val="center"/>
                    <w:rPr>
                      <w:rFonts w:eastAsia="Calibri"/>
                      <w:sz w:val="20"/>
                    </w:rPr>
                  </w:pPr>
                  <w:r>
                    <w:rPr>
                      <w:rFonts w:eastAsia="Calibri"/>
                      <w:sz w:val="20"/>
                    </w:rPr>
                    <w:t>2</w:t>
                  </w:r>
                  <w:r w:rsidR="00C2305A">
                    <w:rPr>
                      <w:rFonts w:eastAsia="Calibri"/>
                      <w:sz w:val="20"/>
                    </w:rPr>
                    <w:t>7.02.2024</w:t>
                  </w:r>
                  <w:r w:rsidR="00937E65" w:rsidRPr="00937E65">
                    <w:rPr>
                      <w:rFonts w:eastAsia="Calibri"/>
                      <w:sz w:val="20"/>
                    </w:rPr>
                    <w:t xml:space="preserve"> </w:t>
                  </w:r>
                  <w:r w:rsidR="00937E65">
                    <w:rPr>
                      <w:rFonts w:eastAsia="Calibri"/>
                      <w:sz w:val="20"/>
                    </w:rPr>
                    <w:t>-</w:t>
                  </w:r>
                  <w:r w:rsidR="00937E65" w:rsidRPr="00937E65">
                    <w:rPr>
                      <w:rFonts w:eastAsia="Calibri"/>
                      <w:sz w:val="20"/>
                    </w:rPr>
                    <w:t xml:space="preserve"> </w:t>
                  </w:r>
                  <w:r>
                    <w:rPr>
                      <w:rFonts w:eastAsia="Calibri"/>
                      <w:sz w:val="20"/>
                    </w:rPr>
                    <w:t>01</w:t>
                  </w:r>
                  <w:r w:rsidR="00937E65" w:rsidRPr="00937E65">
                    <w:rPr>
                      <w:rFonts w:eastAsia="Calibri"/>
                      <w:sz w:val="20"/>
                    </w:rPr>
                    <w:t>.12.202</w:t>
                  </w:r>
                  <w:r w:rsidR="00C2305A">
                    <w:rPr>
                      <w:rFonts w:eastAsia="Calibri"/>
                      <w:sz w:val="20"/>
                    </w:rPr>
                    <w:t>4</w:t>
                  </w:r>
                </w:p>
              </w:tc>
              <w:tc>
                <w:tcPr>
                  <w:tcW w:w="7513" w:type="dxa"/>
                </w:tcPr>
                <w:p w14:paraId="19B1FBCE" w14:textId="7AAD957B" w:rsidR="00937E65" w:rsidRDefault="00BB27AC" w:rsidP="00BB27AC">
                  <w:pPr>
                    <w:ind w:left="75" w:right="75"/>
                    <w:jc w:val="center"/>
                    <w:rPr>
                      <w:sz w:val="20"/>
                    </w:rPr>
                  </w:pPr>
                  <w:r>
                    <w:rPr>
                      <w:sz w:val="20"/>
                    </w:rPr>
                    <w:t>К</w:t>
                  </w:r>
                  <w:r w:rsidR="00DE7FE0">
                    <w:rPr>
                      <w:sz w:val="20"/>
                    </w:rPr>
                    <w:t xml:space="preserve">адастровый квартал </w:t>
                  </w:r>
                  <w:r w:rsidR="00DB7148" w:rsidRPr="00AD2AD2">
                    <w:rPr>
                      <w:b/>
                      <w:bCs/>
                      <w:sz w:val="20"/>
                    </w:rPr>
                    <w:t>43:11:310138</w:t>
                  </w:r>
                  <w:r>
                    <w:rPr>
                      <w:sz w:val="20"/>
                    </w:rPr>
                    <w:t>, расположенный</w:t>
                  </w:r>
                  <w:r w:rsidR="00AD2AD2">
                    <w:rPr>
                      <w:sz w:val="20"/>
                    </w:rPr>
                    <w:t>:</w:t>
                  </w:r>
                  <w:r>
                    <w:rPr>
                      <w:sz w:val="20"/>
                    </w:rPr>
                    <w:t xml:space="preserve"> </w:t>
                  </w:r>
                  <w:r w:rsidRPr="009341DE">
                    <w:rPr>
                      <w:sz w:val="20"/>
                    </w:rPr>
                    <w:t xml:space="preserve">Кировская обл., </w:t>
                  </w:r>
                  <w:r w:rsidR="00192D0A">
                    <w:rPr>
                      <w:sz w:val="20"/>
                    </w:rPr>
                    <w:t>Кильмезский</w:t>
                  </w:r>
                  <w:r w:rsidR="00937E65">
                    <w:rPr>
                      <w:sz w:val="20"/>
                    </w:rPr>
                    <w:t xml:space="preserve"> р-н., </w:t>
                  </w:r>
                  <w:r w:rsidR="00192D0A">
                    <w:rPr>
                      <w:sz w:val="20"/>
                    </w:rPr>
                    <w:t>пгт</w:t>
                  </w:r>
                  <w:r w:rsidR="00AD2AD2">
                    <w:rPr>
                      <w:sz w:val="20"/>
                    </w:rPr>
                    <w:t xml:space="preserve"> </w:t>
                  </w:r>
                  <w:r w:rsidR="00192D0A">
                    <w:rPr>
                      <w:sz w:val="20"/>
                    </w:rPr>
                    <w:t>Кильмезь</w:t>
                  </w:r>
                  <w:r w:rsidR="0060461E">
                    <w:rPr>
                      <w:sz w:val="20"/>
                    </w:rPr>
                    <w:t>, ограниченного ул. Полевая (нечетная сторона), ул. Первомайская (четная сторона с д. 40 до д. 66), ул. Дружбы, пер. Дружбы</w:t>
                  </w:r>
                </w:p>
                <w:p w14:paraId="5C15D82A" w14:textId="1C8607F1" w:rsidR="00BB27AC" w:rsidRPr="009341DE" w:rsidRDefault="00BB27AC" w:rsidP="00C2305A">
                  <w:pPr>
                    <w:ind w:left="75" w:right="75"/>
                    <w:jc w:val="center"/>
                    <w:rPr>
                      <w:sz w:val="20"/>
                    </w:rPr>
                  </w:pPr>
                  <w:r>
                    <w:rPr>
                      <w:sz w:val="20"/>
                    </w:rPr>
                    <w:t xml:space="preserve">Кадастровый квартал </w:t>
                  </w:r>
                  <w:r w:rsidR="00DB7148" w:rsidRPr="00AD2AD2">
                    <w:rPr>
                      <w:b/>
                      <w:bCs/>
                      <w:sz w:val="20"/>
                    </w:rPr>
                    <w:t>43:11:310146</w:t>
                  </w:r>
                  <w:r>
                    <w:rPr>
                      <w:sz w:val="20"/>
                    </w:rPr>
                    <w:t>, расположенный</w:t>
                  </w:r>
                  <w:r w:rsidR="00AD2AD2">
                    <w:rPr>
                      <w:sz w:val="20"/>
                    </w:rPr>
                    <w:t>:</w:t>
                  </w:r>
                  <w:r>
                    <w:rPr>
                      <w:sz w:val="20"/>
                    </w:rPr>
                    <w:t xml:space="preserve"> </w:t>
                  </w:r>
                  <w:r w:rsidR="00192D0A" w:rsidRPr="00192D0A">
                    <w:rPr>
                      <w:sz w:val="20"/>
                    </w:rPr>
                    <w:t>Кировская обл., Кильмезский р-н., пгт</w:t>
                  </w:r>
                  <w:r w:rsidR="00AD2AD2">
                    <w:rPr>
                      <w:sz w:val="20"/>
                    </w:rPr>
                    <w:t xml:space="preserve"> </w:t>
                  </w:r>
                  <w:r w:rsidR="00192D0A" w:rsidRPr="00192D0A">
                    <w:rPr>
                      <w:sz w:val="20"/>
                    </w:rPr>
                    <w:t>Кильмезь</w:t>
                  </w:r>
                  <w:r w:rsidR="0060461E">
                    <w:rPr>
                      <w:sz w:val="20"/>
                    </w:rPr>
                    <w:t xml:space="preserve">, ограниченного </w:t>
                  </w:r>
                  <w:r w:rsidR="00AD2AD2">
                    <w:rPr>
                      <w:sz w:val="20"/>
                    </w:rPr>
                    <w:t>ул. Южная (нечетная сторона), ул. Нагорная, ул. Родниковая, ул. Белкина</w:t>
                  </w:r>
                </w:p>
              </w:tc>
              <w:tc>
                <w:tcPr>
                  <w:tcW w:w="1559" w:type="dxa"/>
                </w:tcPr>
                <w:p w14:paraId="4D12A44A" w14:textId="77777777" w:rsidR="00FC73C9" w:rsidRPr="009341DE" w:rsidRDefault="00FC73C9" w:rsidP="0092107C">
                  <w:pPr>
                    <w:tabs>
                      <w:tab w:val="left" w:pos="11055"/>
                    </w:tabs>
                    <w:jc w:val="center"/>
                    <w:rPr>
                      <w:rFonts w:eastAsia="Calibri"/>
                      <w:sz w:val="20"/>
                      <w:shd w:val="clear" w:color="auto" w:fill="FFFFFF"/>
                    </w:rPr>
                  </w:pPr>
                  <w:r w:rsidRPr="009341DE">
                    <w:rPr>
                      <w:rFonts w:eastAsia="Calibri"/>
                      <w:sz w:val="20"/>
                      <w:shd w:val="clear" w:color="auto" w:fill="FFFFFF"/>
                    </w:rPr>
                    <w:t>Комплексные кадастровые работы</w:t>
                  </w:r>
                </w:p>
              </w:tc>
            </w:tr>
          </w:tbl>
          <w:p w14:paraId="247C1002" w14:textId="77777777" w:rsidR="00151000" w:rsidRPr="00151000" w:rsidRDefault="00151000" w:rsidP="00836638">
            <w:pPr>
              <w:ind w:left="75" w:right="75"/>
              <w:jc w:val="both"/>
              <w:rPr>
                <w:sz w:val="24"/>
                <w:szCs w:val="24"/>
              </w:rPr>
            </w:pPr>
          </w:p>
        </w:tc>
      </w:tr>
      <w:tr w:rsidR="00151000" w:rsidRPr="00151000" w14:paraId="1E52A014" w14:textId="77777777" w:rsidTr="00000FFE">
        <w:tc>
          <w:tcPr>
            <w:tcW w:w="4543" w:type="dxa"/>
            <w:gridSpan w:val="2"/>
            <w:shd w:val="clear" w:color="auto" w:fill="FFFFFF"/>
            <w:hideMark/>
          </w:tcPr>
          <w:p w14:paraId="0DAC6289" w14:textId="77777777" w:rsidR="00151000" w:rsidRPr="00151000" w:rsidRDefault="00151000" w:rsidP="00836638">
            <w:pPr>
              <w:spacing w:before="75" w:after="75"/>
              <w:ind w:left="75" w:right="75"/>
              <w:jc w:val="both"/>
              <w:rPr>
                <w:sz w:val="24"/>
                <w:szCs w:val="24"/>
              </w:rPr>
            </w:pPr>
          </w:p>
        </w:tc>
        <w:tc>
          <w:tcPr>
            <w:tcW w:w="2823" w:type="dxa"/>
            <w:gridSpan w:val="2"/>
            <w:shd w:val="clear" w:color="auto" w:fill="FFFFFF"/>
            <w:hideMark/>
          </w:tcPr>
          <w:p w14:paraId="294CD82B" w14:textId="77777777" w:rsidR="00151000" w:rsidRPr="00151000" w:rsidRDefault="00151000" w:rsidP="00836638">
            <w:pPr>
              <w:spacing w:before="75" w:after="75"/>
              <w:ind w:left="75" w:right="75"/>
              <w:jc w:val="both"/>
              <w:rPr>
                <w:sz w:val="24"/>
                <w:szCs w:val="24"/>
              </w:rPr>
            </w:pPr>
          </w:p>
        </w:tc>
        <w:tc>
          <w:tcPr>
            <w:tcW w:w="3550" w:type="dxa"/>
            <w:shd w:val="clear" w:color="auto" w:fill="FFFFFF"/>
            <w:hideMark/>
          </w:tcPr>
          <w:p w14:paraId="040DBE85" w14:textId="77777777" w:rsidR="00151000" w:rsidRPr="00151000" w:rsidRDefault="00151000" w:rsidP="00836638">
            <w:pPr>
              <w:spacing w:before="75" w:after="75"/>
              <w:ind w:left="75" w:right="75"/>
              <w:jc w:val="both"/>
              <w:rPr>
                <w:sz w:val="24"/>
                <w:szCs w:val="24"/>
              </w:rPr>
            </w:pPr>
          </w:p>
        </w:tc>
      </w:tr>
      <w:tr w:rsidR="00151000" w:rsidRPr="00151000" w14:paraId="73BB8F85" w14:textId="77777777" w:rsidTr="009341DE">
        <w:trPr>
          <w:trHeight w:val="691"/>
        </w:trPr>
        <w:tc>
          <w:tcPr>
            <w:tcW w:w="10916" w:type="dxa"/>
            <w:gridSpan w:val="5"/>
            <w:shd w:val="clear" w:color="auto" w:fill="FFFFFF"/>
            <w:hideMark/>
          </w:tcPr>
          <w:p w14:paraId="62D3D5BD" w14:textId="77777777"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14:paraId="32ABA042" w14:textId="77777777" w:rsidTr="00000FFE">
        <w:tc>
          <w:tcPr>
            <w:tcW w:w="10916" w:type="dxa"/>
            <w:gridSpan w:val="5"/>
            <w:tcBorders>
              <w:bottom w:val="single" w:sz="4" w:space="0" w:color="auto"/>
            </w:tcBorders>
            <w:shd w:val="clear" w:color="auto" w:fill="FFFFFF"/>
            <w:hideMark/>
          </w:tcPr>
          <w:p w14:paraId="7D7DD5AD" w14:textId="77777777" w:rsidR="00C2305A" w:rsidRPr="00C2305A" w:rsidRDefault="00C2305A" w:rsidP="00C2305A">
            <w:pPr>
              <w:ind w:left="75" w:right="75" w:firstLine="635"/>
              <w:jc w:val="both"/>
              <w:rPr>
                <w:sz w:val="18"/>
                <w:szCs w:val="18"/>
              </w:rPr>
            </w:pPr>
            <w:r w:rsidRPr="00C2305A">
              <w:rPr>
                <w:sz w:val="18"/>
                <w:szCs w:val="18"/>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недвижимости»5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14:paraId="5F7B517F" w14:textId="55F6D764" w:rsidR="00C2305A" w:rsidRPr="00C2305A" w:rsidRDefault="00C2305A" w:rsidP="00C2305A">
            <w:pPr>
              <w:ind w:left="75" w:right="75" w:firstLine="635"/>
              <w:jc w:val="both"/>
              <w:rPr>
                <w:sz w:val="18"/>
                <w:szCs w:val="18"/>
              </w:rPr>
            </w:pPr>
            <w:r w:rsidRPr="00C2305A">
              <w:rPr>
                <w:sz w:val="18"/>
                <w:szCs w:val="18"/>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в газете «</w:t>
            </w:r>
            <w:r w:rsidR="00D7761D">
              <w:rPr>
                <w:sz w:val="18"/>
                <w:szCs w:val="18"/>
              </w:rPr>
              <w:t>Сельская трибуна»</w:t>
            </w:r>
            <w:r w:rsidRPr="00C2305A">
              <w:rPr>
                <w:sz w:val="18"/>
                <w:szCs w:val="18"/>
              </w:rPr>
              <w:t xml:space="preserve"> о начале выполнения комплексных кадастровых работ 6)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14:paraId="18F25486" w14:textId="77777777" w:rsidR="00151000" w:rsidRPr="00C2305A" w:rsidRDefault="00C2305A" w:rsidP="00C2305A">
            <w:pPr>
              <w:ind w:left="75" w:right="75" w:firstLine="635"/>
              <w:jc w:val="both"/>
              <w:rPr>
                <w:b/>
                <w:sz w:val="18"/>
                <w:szCs w:val="18"/>
              </w:rPr>
            </w:pPr>
            <w:r w:rsidRPr="00C2305A">
              <w:rPr>
                <w:sz w:val="18"/>
                <w:szCs w:val="18"/>
              </w:rPr>
              <w:t>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14:paraId="23A154ED" w14:textId="77777777" w:rsidR="009341DE" w:rsidRDefault="00151000" w:rsidP="009341DE">
            <w:pPr>
              <w:ind w:left="75" w:right="75"/>
              <w:jc w:val="both"/>
              <w:rPr>
                <w:b/>
                <w:i/>
                <w:sz w:val="22"/>
                <w:szCs w:val="22"/>
                <w:u w:val="single"/>
              </w:rPr>
            </w:pPr>
            <w:r w:rsidRPr="009341DE">
              <w:rPr>
                <w:sz w:val="22"/>
                <w:szCs w:val="22"/>
              </w:rPr>
              <w:t>Указанные сведения и документы можно представить по адресу:</w:t>
            </w:r>
            <w:r w:rsidR="009341DE">
              <w:rPr>
                <w:sz w:val="22"/>
                <w:szCs w:val="22"/>
              </w:rPr>
              <w:t xml:space="preserve"> </w:t>
            </w:r>
            <w:r w:rsidR="005C0805" w:rsidRPr="009341DE">
              <w:rPr>
                <w:b/>
                <w:i/>
                <w:sz w:val="22"/>
                <w:szCs w:val="22"/>
                <w:u w:val="single"/>
              </w:rPr>
              <w:t>610002, Кировская область, г. Киров, ул. Водопроводная, д. 43</w:t>
            </w:r>
            <w:r w:rsidR="009341DE">
              <w:rPr>
                <w:b/>
                <w:i/>
                <w:sz w:val="22"/>
                <w:szCs w:val="22"/>
                <w:u w:val="single"/>
              </w:rPr>
              <w:t xml:space="preserve">  </w:t>
            </w:r>
          </w:p>
          <w:p w14:paraId="7F43BD12" w14:textId="77777777" w:rsidR="00151000" w:rsidRDefault="00DF7A49" w:rsidP="009341DE">
            <w:pPr>
              <w:ind w:left="75" w:right="75"/>
              <w:jc w:val="both"/>
              <w:rPr>
                <w:b/>
                <w:i/>
                <w:color w:val="000000" w:themeColor="text1"/>
                <w:sz w:val="24"/>
                <w:szCs w:val="24"/>
                <w:u w:val="single"/>
              </w:rPr>
            </w:pPr>
            <w:r w:rsidRPr="009341DE">
              <w:rPr>
                <w:sz w:val="22"/>
                <w:szCs w:val="22"/>
              </w:rPr>
              <w:t>Либо по адрес</w:t>
            </w:r>
            <w:r w:rsidR="00000FFE" w:rsidRPr="009341DE">
              <w:rPr>
                <w:sz w:val="22"/>
                <w:szCs w:val="22"/>
              </w:rPr>
              <w:t>у</w:t>
            </w:r>
            <w:r w:rsidRPr="009341DE">
              <w:rPr>
                <w:sz w:val="22"/>
                <w:szCs w:val="22"/>
              </w:rPr>
              <w:t xml:space="preserve"> электронной почты:</w:t>
            </w:r>
            <w:r w:rsidR="00000FFE" w:rsidRPr="009341DE">
              <w:rPr>
                <w:sz w:val="22"/>
                <w:szCs w:val="22"/>
              </w:rPr>
              <w:t xml:space="preserve"> </w:t>
            </w:r>
            <w:hyperlink r:id="rId7" w:history="1">
              <w:r w:rsidR="00836638" w:rsidRPr="009341DE">
                <w:rPr>
                  <w:rStyle w:val="a4"/>
                  <w:i/>
                  <w:sz w:val="22"/>
                  <w:szCs w:val="22"/>
                </w:rPr>
                <w:t>e.belkina@ooozemlemer.ru</w:t>
              </w:r>
            </w:hyperlink>
            <w:r w:rsidR="00836638" w:rsidRPr="009341DE">
              <w:rPr>
                <w:i/>
                <w:color w:val="000000" w:themeColor="text1"/>
                <w:sz w:val="24"/>
                <w:szCs w:val="24"/>
                <w:u w:val="single"/>
              </w:rPr>
              <w:t xml:space="preserve"> </w:t>
            </w:r>
          </w:p>
          <w:p w14:paraId="64B9457C" w14:textId="77777777" w:rsidR="009341DE" w:rsidRPr="00000FFE" w:rsidRDefault="009341DE" w:rsidP="009341DE">
            <w:pPr>
              <w:ind w:left="75" w:right="75"/>
              <w:jc w:val="both"/>
              <w:rPr>
                <w:b/>
                <w:sz w:val="24"/>
                <w:szCs w:val="24"/>
              </w:rPr>
            </w:pPr>
          </w:p>
        </w:tc>
      </w:tr>
    </w:tbl>
    <w:p w14:paraId="7D2FC144" w14:textId="77777777" w:rsidR="00774D39" w:rsidRDefault="00774D39" w:rsidP="00000FFE"/>
    <w:sectPr w:rsidR="00774D39" w:rsidSect="009339F7">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000"/>
    <w:rsid w:val="00000FFE"/>
    <w:rsid w:val="000D3378"/>
    <w:rsid w:val="000E00EF"/>
    <w:rsid w:val="000F39E0"/>
    <w:rsid w:val="00151000"/>
    <w:rsid w:val="00190A10"/>
    <w:rsid w:val="00192D0A"/>
    <w:rsid w:val="001B23BD"/>
    <w:rsid w:val="001C765B"/>
    <w:rsid w:val="001D5BC6"/>
    <w:rsid w:val="001E3AC0"/>
    <w:rsid w:val="0029660C"/>
    <w:rsid w:val="002C68C9"/>
    <w:rsid w:val="003303FA"/>
    <w:rsid w:val="00390610"/>
    <w:rsid w:val="00510B15"/>
    <w:rsid w:val="00524993"/>
    <w:rsid w:val="005C0805"/>
    <w:rsid w:val="005C178B"/>
    <w:rsid w:val="0060461E"/>
    <w:rsid w:val="00640072"/>
    <w:rsid w:val="00664481"/>
    <w:rsid w:val="006651A9"/>
    <w:rsid w:val="00681035"/>
    <w:rsid w:val="00683A6E"/>
    <w:rsid w:val="00684897"/>
    <w:rsid w:val="006E7C43"/>
    <w:rsid w:val="007016B0"/>
    <w:rsid w:val="00774D39"/>
    <w:rsid w:val="00820BAB"/>
    <w:rsid w:val="0083526A"/>
    <w:rsid w:val="00836638"/>
    <w:rsid w:val="008B48D8"/>
    <w:rsid w:val="008F2EE3"/>
    <w:rsid w:val="0092107C"/>
    <w:rsid w:val="00921D65"/>
    <w:rsid w:val="009339F7"/>
    <w:rsid w:val="009341DE"/>
    <w:rsid w:val="00937E65"/>
    <w:rsid w:val="00A02DBF"/>
    <w:rsid w:val="00A04F65"/>
    <w:rsid w:val="00A20B44"/>
    <w:rsid w:val="00A240DD"/>
    <w:rsid w:val="00A34DE8"/>
    <w:rsid w:val="00AD0D96"/>
    <w:rsid w:val="00AD2AD2"/>
    <w:rsid w:val="00B011E3"/>
    <w:rsid w:val="00B82BBD"/>
    <w:rsid w:val="00B94304"/>
    <w:rsid w:val="00BB27AC"/>
    <w:rsid w:val="00C2305A"/>
    <w:rsid w:val="00C555DD"/>
    <w:rsid w:val="00D7761D"/>
    <w:rsid w:val="00DB7148"/>
    <w:rsid w:val="00DE7FE0"/>
    <w:rsid w:val="00DF7A49"/>
    <w:rsid w:val="00E14AFF"/>
    <w:rsid w:val="00E238C5"/>
    <w:rsid w:val="00EA094D"/>
    <w:rsid w:val="00EB5531"/>
    <w:rsid w:val="00F0591C"/>
    <w:rsid w:val="00F82C59"/>
    <w:rsid w:val="00F97D83"/>
    <w:rsid w:val="00FC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5B4C"/>
  <w15:docId w15:val="{542F91AF-C1A5-40DB-8BBD-6048F5E0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09921193">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lkina@ooozemlem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belkina@ooozemlemer.ru" TargetMode="External"/><Relationship Id="rId5" Type="http://schemas.openxmlformats.org/officeDocument/2006/relationships/hyperlink" Target="mailto:kilmez-adm@adm@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55D2-D845-4D55-A05B-2FF68A56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Гулия Бикмухаметова</cp:lastModifiedBy>
  <cp:revision>18</cp:revision>
  <cp:lastPrinted>2020-05-12T12:53:00Z</cp:lastPrinted>
  <dcterms:created xsi:type="dcterms:W3CDTF">2021-05-31T10:09:00Z</dcterms:created>
  <dcterms:modified xsi:type="dcterms:W3CDTF">2024-03-01T10:11:00Z</dcterms:modified>
</cp:coreProperties>
</file>