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22F38" w14:textId="77777777" w:rsidR="00C45631" w:rsidRPr="00D9225B" w:rsidRDefault="00C45631" w:rsidP="00C45631">
      <w:pPr>
        <w:ind w:firstLine="0"/>
        <w:rPr>
          <w:b/>
          <w:sz w:val="28"/>
          <w:szCs w:val="28"/>
        </w:rPr>
      </w:pPr>
      <w:r w:rsidRPr="00D9225B">
        <w:rPr>
          <w:b/>
          <w:sz w:val="28"/>
          <w:szCs w:val="28"/>
        </w:rPr>
        <w:t>АДМИНИСТРАЦИЯ КИЛЬМЕЗСКОГО ГОРОДСКОГО ПОСЕЛЕНИЯ</w:t>
      </w:r>
    </w:p>
    <w:p w14:paraId="5A0A2E6A" w14:textId="1830396E" w:rsidR="00C45631" w:rsidRDefault="00C45631" w:rsidP="00C45631">
      <w:pPr>
        <w:ind w:firstLine="0"/>
        <w:jc w:val="center"/>
        <w:rPr>
          <w:b/>
          <w:sz w:val="28"/>
          <w:szCs w:val="28"/>
        </w:rPr>
      </w:pPr>
      <w:r w:rsidRPr="00D9225B">
        <w:rPr>
          <w:b/>
          <w:sz w:val="28"/>
          <w:szCs w:val="28"/>
        </w:rPr>
        <w:t>КИРОВСКОЙ ОБЛАСТИ</w:t>
      </w:r>
    </w:p>
    <w:p w14:paraId="0D17E99C" w14:textId="77777777" w:rsidR="00C45631" w:rsidRPr="00D9225B" w:rsidRDefault="00C45631" w:rsidP="00C45631">
      <w:pPr>
        <w:ind w:firstLine="0"/>
        <w:jc w:val="center"/>
        <w:rPr>
          <w:b/>
          <w:sz w:val="28"/>
          <w:szCs w:val="28"/>
        </w:rPr>
      </w:pPr>
    </w:p>
    <w:p w14:paraId="53A385C1" w14:textId="77777777" w:rsidR="00C45631" w:rsidRPr="00D9225B" w:rsidRDefault="00C45631" w:rsidP="00C45631">
      <w:pPr>
        <w:ind w:firstLine="0"/>
        <w:jc w:val="center"/>
        <w:rPr>
          <w:b/>
          <w:sz w:val="28"/>
          <w:szCs w:val="28"/>
        </w:rPr>
      </w:pPr>
      <w:r w:rsidRPr="00D9225B">
        <w:rPr>
          <w:b/>
          <w:sz w:val="28"/>
          <w:szCs w:val="28"/>
        </w:rPr>
        <w:t>ПОСТАНОВЛЕНИЕ</w:t>
      </w:r>
    </w:p>
    <w:p w14:paraId="434F1082" w14:textId="77777777" w:rsidR="00C45631" w:rsidRPr="00D9225B" w:rsidRDefault="00C45631" w:rsidP="00C45631">
      <w:pPr>
        <w:ind w:firstLine="709"/>
        <w:jc w:val="center"/>
        <w:rPr>
          <w:sz w:val="28"/>
          <w:szCs w:val="28"/>
        </w:rPr>
      </w:pPr>
    </w:p>
    <w:p w14:paraId="4B392B6F" w14:textId="45AEC61D" w:rsidR="00C45631" w:rsidRPr="00276B2C" w:rsidRDefault="00F60461" w:rsidP="00C45631">
      <w:pPr>
        <w:shd w:val="clear" w:color="auto" w:fill="FFFFFF"/>
        <w:tabs>
          <w:tab w:val="left" w:pos="8832"/>
        </w:tabs>
        <w:ind w:firstLine="0"/>
        <w:rPr>
          <w:sz w:val="28"/>
          <w:szCs w:val="28"/>
        </w:rPr>
      </w:pPr>
      <w:r>
        <w:rPr>
          <w:color w:val="000000"/>
          <w:sz w:val="28"/>
          <w:szCs w:val="28"/>
        </w:rPr>
        <w:t>26.10</w:t>
      </w:r>
      <w:r w:rsidR="00C45631" w:rsidRPr="00134F4A">
        <w:rPr>
          <w:color w:val="000000"/>
          <w:sz w:val="28"/>
          <w:szCs w:val="28"/>
        </w:rPr>
        <w:t xml:space="preserve">.2023                       </w:t>
      </w:r>
      <w:r w:rsidR="00C45631">
        <w:rPr>
          <w:color w:val="000000"/>
          <w:sz w:val="28"/>
          <w:szCs w:val="28"/>
        </w:rPr>
        <w:t xml:space="preserve">                                           </w:t>
      </w:r>
      <w:r w:rsidR="00C45631" w:rsidRPr="00134F4A">
        <w:rPr>
          <w:color w:val="000000"/>
          <w:sz w:val="28"/>
          <w:szCs w:val="28"/>
        </w:rPr>
        <w:t xml:space="preserve">                                         </w:t>
      </w:r>
      <w:r w:rsidR="00C45631" w:rsidRPr="00134F4A">
        <w:rPr>
          <w:rFonts w:eastAsia="Times New Roman"/>
          <w:color w:val="000000"/>
          <w:sz w:val="28"/>
          <w:szCs w:val="28"/>
        </w:rPr>
        <w:t xml:space="preserve">№ </w:t>
      </w:r>
      <w:r>
        <w:rPr>
          <w:rFonts w:eastAsia="Times New Roman"/>
          <w:color w:val="000000"/>
          <w:sz w:val="28"/>
          <w:szCs w:val="28"/>
        </w:rPr>
        <w:t>21</w:t>
      </w:r>
      <w:r w:rsidR="002A358E">
        <w:rPr>
          <w:rFonts w:eastAsia="Times New Roman"/>
          <w:color w:val="000000"/>
          <w:sz w:val="28"/>
          <w:szCs w:val="28"/>
        </w:rPr>
        <w:t>2</w:t>
      </w:r>
    </w:p>
    <w:p w14:paraId="6B4423DA" w14:textId="77777777" w:rsidR="00C45631" w:rsidRDefault="00C45631" w:rsidP="00C45631">
      <w:pPr>
        <w:ind w:firstLine="709"/>
        <w:jc w:val="center"/>
        <w:rPr>
          <w:sz w:val="28"/>
          <w:szCs w:val="28"/>
        </w:rPr>
      </w:pPr>
      <w:proofErr w:type="spellStart"/>
      <w:r w:rsidRPr="00D9225B">
        <w:rPr>
          <w:sz w:val="28"/>
          <w:szCs w:val="28"/>
        </w:rPr>
        <w:t>пгт</w:t>
      </w:r>
      <w:proofErr w:type="spellEnd"/>
      <w:r w:rsidRPr="00D9225B">
        <w:rPr>
          <w:sz w:val="28"/>
          <w:szCs w:val="28"/>
        </w:rPr>
        <w:t xml:space="preserve"> Кильмезь</w:t>
      </w:r>
    </w:p>
    <w:p w14:paraId="30205CEE" w14:textId="77777777" w:rsidR="00C45631" w:rsidRPr="00D9225B" w:rsidRDefault="00C45631" w:rsidP="00C45631">
      <w:pPr>
        <w:ind w:firstLine="709"/>
        <w:jc w:val="center"/>
        <w:rPr>
          <w:sz w:val="28"/>
          <w:szCs w:val="28"/>
        </w:rPr>
      </w:pPr>
    </w:p>
    <w:p w14:paraId="7DF2AAAE" w14:textId="1FBF0424" w:rsidR="00C45631" w:rsidRPr="00C45631" w:rsidRDefault="00C45631" w:rsidP="00C45631">
      <w:pPr>
        <w:jc w:val="center"/>
        <w:rPr>
          <w:b/>
          <w:bCs/>
          <w:sz w:val="28"/>
          <w:szCs w:val="28"/>
        </w:rPr>
      </w:pPr>
      <w:r w:rsidRPr="00C45631">
        <w:rPr>
          <w:b/>
          <w:bCs/>
          <w:sz w:val="28"/>
          <w:szCs w:val="28"/>
        </w:rPr>
        <w:t>Об утверждении перечня незарегистрированных гаражей на территории муниципального образования Кильмезское городское поселение Кильмезского района Кировской области</w:t>
      </w:r>
    </w:p>
    <w:p w14:paraId="7C674548" w14:textId="77777777" w:rsidR="00C45631" w:rsidRPr="00C45631" w:rsidRDefault="00C45631" w:rsidP="00C45631">
      <w:pPr>
        <w:spacing w:line="360" w:lineRule="auto"/>
        <w:jc w:val="center"/>
        <w:rPr>
          <w:sz w:val="28"/>
          <w:szCs w:val="28"/>
        </w:rPr>
      </w:pPr>
    </w:p>
    <w:p w14:paraId="618ACC92" w14:textId="05C31B7E" w:rsidR="00C45631" w:rsidRPr="00C45631" w:rsidRDefault="00C45631" w:rsidP="00C45631">
      <w:pPr>
        <w:spacing w:line="360" w:lineRule="auto"/>
        <w:rPr>
          <w:sz w:val="28"/>
          <w:szCs w:val="28"/>
        </w:rPr>
      </w:pPr>
      <w:r w:rsidRPr="00C45631">
        <w:rPr>
          <w:sz w:val="28"/>
          <w:szCs w:val="28"/>
        </w:rPr>
        <w:t>В соответствии с частью 3 статьи 18 Федерального закона от 05.04.2021 № 79-ФЗ «О внесении изменений в отдельные законодательные акты Российской Федерации», Законом Кировской области от 07.04.2023 № 161-ЗО «О реализации на территории Кировской области отдельных положений Федерального закона «О внесении изменений в отдельные законодательные акты Российской Федерации», на основании Устава муниципального образования Кильмезское городское поселение, администрация Кильмезского городского поселения ПОСТАНОВЛЯЕТ:</w:t>
      </w:r>
    </w:p>
    <w:p w14:paraId="2788EC27" w14:textId="32D96620" w:rsidR="00C45631" w:rsidRPr="00CC52EC" w:rsidRDefault="00C45631" w:rsidP="00C45631">
      <w:pPr>
        <w:numPr>
          <w:ilvl w:val="0"/>
          <w:numId w:val="1"/>
        </w:numPr>
        <w:tabs>
          <w:tab w:val="clear" w:pos="1346"/>
          <w:tab w:val="num" w:pos="855"/>
        </w:tabs>
        <w:spacing w:line="360" w:lineRule="auto"/>
        <w:ind w:left="0" w:firstLine="720"/>
        <w:rPr>
          <w:sz w:val="28"/>
          <w:szCs w:val="28"/>
        </w:rPr>
      </w:pPr>
      <w:r w:rsidRPr="00C45631">
        <w:rPr>
          <w:sz w:val="28"/>
          <w:szCs w:val="28"/>
        </w:rPr>
        <w:t xml:space="preserve">Утвердить </w:t>
      </w:r>
      <w:r w:rsidR="009E4FFB">
        <w:rPr>
          <w:sz w:val="28"/>
          <w:szCs w:val="28"/>
        </w:rPr>
        <w:t>п</w:t>
      </w:r>
      <w:r w:rsidRPr="00C45631">
        <w:rPr>
          <w:sz w:val="28"/>
          <w:szCs w:val="28"/>
        </w:rPr>
        <w:t>ереч</w:t>
      </w:r>
      <w:r w:rsidR="009E4FFB">
        <w:rPr>
          <w:sz w:val="28"/>
          <w:szCs w:val="28"/>
        </w:rPr>
        <w:t>ень</w:t>
      </w:r>
      <w:r w:rsidRPr="00C45631">
        <w:rPr>
          <w:sz w:val="28"/>
          <w:szCs w:val="28"/>
        </w:rPr>
        <w:t xml:space="preserve"> незарегистрированных гаражей на территории муниципального образования Кильмезское </w:t>
      </w:r>
      <w:r w:rsidRPr="00CC52EC">
        <w:rPr>
          <w:sz w:val="28"/>
          <w:szCs w:val="28"/>
        </w:rPr>
        <w:t xml:space="preserve">городское поселение Кильмезского района Кировской области. Прилагается. </w:t>
      </w:r>
    </w:p>
    <w:p w14:paraId="2A8C13E1" w14:textId="7E4C2C49" w:rsidR="00C45631" w:rsidRPr="00CC52EC" w:rsidRDefault="00C45631" w:rsidP="00C45631">
      <w:pPr>
        <w:numPr>
          <w:ilvl w:val="0"/>
          <w:numId w:val="1"/>
        </w:numPr>
        <w:tabs>
          <w:tab w:val="clear" w:pos="1346"/>
          <w:tab w:val="num" w:pos="855"/>
        </w:tabs>
        <w:spacing w:line="360" w:lineRule="auto"/>
        <w:ind w:left="0" w:firstLine="720"/>
        <w:rPr>
          <w:sz w:val="28"/>
          <w:szCs w:val="28"/>
        </w:rPr>
      </w:pPr>
      <w:r w:rsidRPr="00CC52EC">
        <w:rPr>
          <w:rFonts w:eastAsia="Times New Roman"/>
          <w:sz w:val="28"/>
          <w:szCs w:val="28"/>
        </w:rPr>
        <w:t>Настоящее постановление вступает в силу в соответствии с действующим законодательством.</w:t>
      </w:r>
    </w:p>
    <w:p w14:paraId="5AE37581" w14:textId="77777777" w:rsidR="00C45631" w:rsidRPr="00630595" w:rsidRDefault="00C45631" w:rsidP="00C45631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1171"/>
        </w:tabs>
        <w:autoSpaceDE w:val="0"/>
        <w:autoSpaceDN w:val="0"/>
        <w:adjustRightInd w:val="0"/>
        <w:spacing w:line="360" w:lineRule="auto"/>
        <w:ind w:left="0" w:firstLine="720"/>
        <w:rPr>
          <w:sz w:val="28"/>
          <w:szCs w:val="28"/>
        </w:rPr>
      </w:pPr>
      <w:r w:rsidRPr="00630595">
        <w:rPr>
          <w:sz w:val="28"/>
          <w:szCs w:val="28"/>
        </w:rPr>
        <w:t>Контроль за исполнением настоящего постановления оставляю за собой.</w:t>
      </w:r>
    </w:p>
    <w:p w14:paraId="631FBCBD" w14:textId="77777777" w:rsidR="00C45631" w:rsidRPr="00AA35E2" w:rsidRDefault="00C45631" w:rsidP="00C45631">
      <w:pPr>
        <w:autoSpaceDE w:val="0"/>
        <w:spacing w:line="360" w:lineRule="auto"/>
        <w:rPr>
          <w:sz w:val="28"/>
          <w:szCs w:val="28"/>
        </w:rPr>
      </w:pPr>
    </w:p>
    <w:p w14:paraId="5398878F" w14:textId="3A1C459A" w:rsidR="00C45631" w:rsidRPr="00AA35E2" w:rsidRDefault="00C0666C" w:rsidP="00C45631">
      <w:pPr>
        <w:spacing w:line="360" w:lineRule="auto"/>
        <w:ind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</w:t>
      </w:r>
      <w:r w:rsidR="00CC52EC">
        <w:rPr>
          <w:sz w:val="28"/>
          <w:szCs w:val="28"/>
        </w:rPr>
        <w:t>лав</w:t>
      </w:r>
      <w:r>
        <w:rPr>
          <w:sz w:val="28"/>
          <w:szCs w:val="28"/>
        </w:rPr>
        <w:t xml:space="preserve">ы </w:t>
      </w:r>
      <w:r w:rsidR="00C45631" w:rsidRPr="00AA35E2">
        <w:rPr>
          <w:sz w:val="28"/>
          <w:szCs w:val="28"/>
        </w:rPr>
        <w:t>Кильмезского</w:t>
      </w:r>
    </w:p>
    <w:p w14:paraId="1D955E2E" w14:textId="32C2004C" w:rsidR="00C45631" w:rsidRDefault="00C45631" w:rsidP="00C45631">
      <w:pPr>
        <w:spacing w:line="360" w:lineRule="auto"/>
        <w:ind w:firstLine="0"/>
        <w:rPr>
          <w:sz w:val="28"/>
          <w:szCs w:val="28"/>
        </w:rPr>
      </w:pPr>
      <w:r w:rsidRPr="00C439FF">
        <w:rPr>
          <w:sz w:val="28"/>
          <w:szCs w:val="28"/>
        </w:rPr>
        <w:t>городского поселения</w:t>
      </w:r>
      <w:r w:rsidRPr="006D00F9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</w:t>
      </w:r>
      <w:r w:rsidR="00CC52EC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</w:t>
      </w:r>
      <w:r w:rsidRPr="006D00F9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</w:t>
      </w:r>
      <w:r w:rsidRPr="006D00F9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</w:t>
      </w:r>
      <w:r w:rsidRPr="006D00F9">
        <w:rPr>
          <w:sz w:val="28"/>
          <w:szCs w:val="28"/>
        </w:rPr>
        <w:t xml:space="preserve">    </w:t>
      </w:r>
      <w:r w:rsidR="00C0666C">
        <w:rPr>
          <w:sz w:val="28"/>
          <w:szCs w:val="28"/>
        </w:rPr>
        <w:t>С.В. Приходько</w:t>
      </w:r>
      <w:r w:rsidR="00CC52EC">
        <w:rPr>
          <w:sz w:val="28"/>
          <w:szCs w:val="28"/>
        </w:rPr>
        <w:t xml:space="preserve"> </w:t>
      </w:r>
    </w:p>
    <w:p w14:paraId="064ACD67" w14:textId="77777777" w:rsidR="00C45631" w:rsidRPr="002C1EC2" w:rsidRDefault="00C45631" w:rsidP="00C45631">
      <w:pPr>
        <w:rPr>
          <w:b/>
          <w:sz w:val="28"/>
          <w:szCs w:val="28"/>
        </w:rPr>
      </w:pPr>
      <w:r w:rsidRPr="002C1EC2">
        <w:rPr>
          <w:b/>
          <w:sz w:val="28"/>
          <w:szCs w:val="28"/>
        </w:rPr>
        <w:br w:type="page"/>
      </w:r>
    </w:p>
    <w:p w14:paraId="41276AFA" w14:textId="77777777" w:rsidR="00CC52EC" w:rsidRDefault="00CC52EC" w:rsidP="00CC52EC">
      <w:pPr>
        <w:jc w:val="right"/>
        <w:rPr>
          <w:sz w:val="24"/>
          <w:szCs w:val="24"/>
        </w:rPr>
      </w:pPr>
      <w:r w:rsidRPr="00CC52EC">
        <w:rPr>
          <w:sz w:val="24"/>
          <w:szCs w:val="24"/>
        </w:rPr>
        <w:lastRenderedPageBreak/>
        <w:t xml:space="preserve">УТВЕРЖДЕН </w:t>
      </w:r>
    </w:p>
    <w:p w14:paraId="7E84B2B2" w14:textId="475211B2" w:rsidR="00CC52EC" w:rsidRPr="00DF56CB" w:rsidRDefault="00CC52EC" w:rsidP="00CC52E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F56CB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DF56CB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14:paraId="43C858F7" w14:textId="77777777" w:rsidR="00CC52EC" w:rsidRPr="00DF56CB" w:rsidRDefault="00CC52EC" w:rsidP="00CC52E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F56CB">
        <w:rPr>
          <w:rFonts w:ascii="Times New Roman" w:hAnsi="Times New Roman" w:cs="Times New Roman"/>
          <w:sz w:val="24"/>
          <w:szCs w:val="24"/>
        </w:rPr>
        <w:t>Кильмезского городского поселения</w:t>
      </w:r>
    </w:p>
    <w:p w14:paraId="7809D0C5" w14:textId="77777777" w:rsidR="00CC52EC" w:rsidRPr="00DF56CB" w:rsidRDefault="00CC52EC" w:rsidP="00CC52E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F56CB">
        <w:rPr>
          <w:rFonts w:ascii="Times New Roman" w:hAnsi="Times New Roman" w:cs="Times New Roman"/>
          <w:sz w:val="24"/>
          <w:szCs w:val="24"/>
        </w:rPr>
        <w:t>Кильмезского района</w:t>
      </w:r>
    </w:p>
    <w:p w14:paraId="1993221A" w14:textId="77777777" w:rsidR="00CC52EC" w:rsidRDefault="00CC52EC" w:rsidP="00CC52E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F56CB">
        <w:rPr>
          <w:rFonts w:ascii="Times New Roman" w:hAnsi="Times New Roman" w:cs="Times New Roman"/>
          <w:sz w:val="24"/>
          <w:szCs w:val="24"/>
        </w:rPr>
        <w:t xml:space="preserve">Кировской области </w:t>
      </w:r>
    </w:p>
    <w:p w14:paraId="2B9B1BFD" w14:textId="15B43187" w:rsidR="00CC52EC" w:rsidRPr="00DF56CB" w:rsidRDefault="00CC52EC" w:rsidP="00CC52E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F56CB">
        <w:rPr>
          <w:rFonts w:ascii="Times New Roman" w:hAnsi="Times New Roman" w:cs="Times New Roman"/>
          <w:sz w:val="24"/>
          <w:szCs w:val="24"/>
        </w:rPr>
        <w:t xml:space="preserve">от </w:t>
      </w:r>
      <w:r w:rsidR="00C0666C">
        <w:rPr>
          <w:rFonts w:ascii="Times New Roman" w:hAnsi="Times New Roman" w:cs="Times New Roman"/>
          <w:sz w:val="24"/>
          <w:szCs w:val="24"/>
        </w:rPr>
        <w:t>26.10</w:t>
      </w:r>
      <w:r w:rsidRPr="00DF56CB">
        <w:rPr>
          <w:rFonts w:ascii="Times New Roman" w:hAnsi="Times New Roman" w:cs="Times New Roman"/>
          <w:sz w:val="24"/>
          <w:szCs w:val="24"/>
        </w:rPr>
        <w:t>.2023 года №</w:t>
      </w:r>
      <w:r w:rsidR="00C0666C">
        <w:rPr>
          <w:rFonts w:ascii="Times New Roman" w:hAnsi="Times New Roman" w:cs="Times New Roman"/>
          <w:sz w:val="24"/>
          <w:szCs w:val="24"/>
        </w:rPr>
        <w:t>21</w:t>
      </w:r>
      <w:r w:rsidR="00463AAD">
        <w:rPr>
          <w:rFonts w:ascii="Times New Roman" w:hAnsi="Times New Roman" w:cs="Times New Roman"/>
          <w:sz w:val="24"/>
          <w:szCs w:val="24"/>
        </w:rPr>
        <w:t>2</w:t>
      </w:r>
    </w:p>
    <w:p w14:paraId="7E9D6B40" w14:textId="77777777" w:rsidR="00CC52EC" w:rsidRPr="00CC52EC" w:rsidRDefault="00CC52EC" w:rsidP="00CC52EC">
      <w:pPr>
        <w:jc w:val="right"/>
        <w:rPr>
          <w:sz w:val="24"/>
          <w:szCs w:val="24"/>
        </w:rPr>
      </w:pPr>
    </w:p>
    <w:p w14:paraId="6DC2DF6A" w14:textId="6AF93820" w:rsidR="00CC52EC" w:rsidRPr="00CC52EC" w:rsidRDefault="00463AAD" w:rsidP="00CC52E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="00CC52EC" w:rsidRPr="00CC52EC">
        <w:rPr>
          <w:b/>
          <w:bCs/>
          <w:sz w:val="28"/>
          <w:szCs w:val="28"/>
        </w:rPr>
        <w:t>ереч</w:t>
      </w:r>
      <w:r>
        <w:rPr>
          <w:b/>
          <w:bCs/>
          <w:sz w:val="28"/>
          <w:szCs w:val="28"/>
        </w:rPr>
        <w:t>ень</w:t>
      </w:r>
      <w:r w:rsidR="00CC52EC" w:rsidRPr="00CC52EC">
        <w:rPr>
          <w:b/>
          <w:bCs/>
          <w:sz w:val="28"/>
          <w:szCs w:val="28"/>
        </w:rPr>
        <w:t xml:space="preserve"> незарегистрированных гаражей на территории муниципального образования </w:t>
      </w:r>
      <w:r w:rsidR="00D42368">
        <w:rPr>
          <w:b/>
          <w:bCs/>
          <w:sz w:val="28"/>
          <w:szCs w:val="28"/>
        </w:rPr>
        <w:t>Кильмезское городское поселение Кильмезского района</w:t>
      </w:r>
      <w:r w:rsidR="00CC52EC" w:rsidRPr="00CC52EC">
        <w:rPr>
          <w:b/>
          <w:bCs/>
          <w:sz w:val="28"/>
          <w:szCs w:val="28"/>
        </w:rPr>
        <w:t xml:space="preserve"> Кировской области</w:t>
      </w:r>
    </w:p>
    <w:p w14:paraId="2C4C237D" w14:textId="77777777" w:rsidR="00CC52EC" w:rsidRPr="00CC52EC" w:rsidRDefault="00CC52EC" w:rsidP="00CC52EC">
      <w:pPr>
        <w:jc w:val="center"/>
        <w:rPr>
          <w:b/>
          <w:bCs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9"/>
        <w:gridCol w:w="3686"/>
        <w:gridCol w:w="4530"/>
      </w:tblGrid>
      <w:tr w:rsidR="00122E15" w:rsidRPr="00122E15" w14:paraId="33575EEE" w14:textId="77777777" w:rsidTr="00122E15">
        <w:tc>
          <w:tcPr>
            <w:tcW w:w="1129" w:type="dxa"/>
          </w:tcPr>
          <w:p w14:paraId="6184FC85" w14:textId="55672BAB" w:rsidR="00122E15" w:rsidRPr="00122E15" w:rsidRDefault="00122E15" w:rsidP="00122E15">
            <w:pPr>
              <w:ind w:firstLine="0"/>
              <w:rPr>
                <w:sz w:val="24"/>
                <w:szCs w:val="24"/>
              </w:rPr>
            </w:pPr>
            <w:r w:rsidRPr="00122E15">
              <w:rPr>
                <w:sz w:val="24"/>
                <w:szCs w:val="24"/>
              </w:rPr>
              <w:t>№ п/п</w:t>
            </w:r>
          </w:p>
        </w:tc>
        <w:tc>
          <w:tcPr>
            <w:tcW w:w="3686" w:type="dxa"/>
          </w:tcPr>
          <w:p w14:paraId="45D8616B" w14:textId="1F602286" w:rsidR="00122E15" w:rsidRPr="00122E15" w:rsidRDefault="00122E15" w:rsidP="00122E15">
            <w:pPr>
              <w:ind w:firstLine="0"/>
              <w:rPr>
                <w:sz w:val="24"/>
                <w:szCs w:val="24"/>
              </w:rPr>
            </w:pPr>
            <w:r w:rsidRPr="00122E15">
              <w:rPr>
                <w:sz w:val="24"/>
                <w:szCs w:val="24"/>
              </w:rPr>
              <w:t xml:space="preserve">Описание объекта </w:t>
            </w:r>
            <w:r w:rsidR="00975416">
              <w:rPr>
                <w:sz w:val="24"/>
                <w:szCs w:val="24"/>
              </w:rPr>
              <w:t>(материал стен, площадь)</w:t>
            </w:r>
          </w:p>
        </w:tc>
        <w:tc>
          <w:tcPr>
            <w:tcW w:w="4530" w:type="dxa"/>
          </w:tcPr>
          <w:p w14:paraId="191E1D51" w14:textId="67C2BE70" w:rsidR="00122E15" w:rsidRPr="00122E15" w:rsidRDefault="00122E15" w:rsidP="00122E15">
            <w:pPr>
              <w:ind w:firstLine="0"/>
              <w:rPr>
                <w:sz w:val="24"/>
                <w:szCs w:val="24"/>
              </w:rPr>
            </w:pPr>
            <w:r w:rsidRPr="00122E15">
              <w:rPr>
                <w:sz w:val="24"/>
                <w:szCs w:val="24"/>
              </w:rPr>
              <w:t>Местоположение</w:t>
            </w:r>
          </w:p>
        </w:tc>
      </w:tr>
      <w:tr w:rsidR="00122E15" w:rsidRPr="00122E15" w14:paraId="74749B7D" w14:textId="77777777" w:rsidTr="00975416">
        <w:trPr>
          <w:trHeight w:val="605"/>
        </w:trPr>
        <w:tc>
          <w:tcPr>
            <w:tcW w:w="1129" w:type="dxa"/>
          </w:tcPr>
          <w:p w14:paraId="39E19446" w14:textId="406989B3" w:rsidR="00122E15" w:rsidRPr="00122E15" w:rsidRDefault="00122E15" w:rsidP="00122E1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14:paraId="1E0203AB" w14:textId="1B2D53D1" w:rsidR="00122E15" w:rsidRPr="00122E15" w:rsidRDefault="00975416" w:rsidP="00122E1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Кирпич, 20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530" w:type="dxa"/>
          </w:tcPr>
          <w:p w14:paraId="4E53807A" w14:textId="27AAEAFB" w:rsidR="00122E15" w:rsidRPr="00122E15" w:rsidRDefault="00975416" w:rsidP="00122E15">
            <w:pPr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пгт</w:t>
            </w:r>
            <w:proofErr w:type="spellEnd"/>
            <w:r>
              <w:rPr>
                <w:sz w:val="24"/>
                <w:szCs w:val="24"/>
              </w:rPr>
              <w:t xml:space="preserve"> Кильмезь, напротив дома по пер. Комсомольскому, д.10</w:t>
            </w:r>
          </w:p>
        </w:tc>
      </w:tr>
      <w:tr w:rsidR="00122E15" w:rsidRPr="00122E15" w14:paraId="72C6BB38" w14:textId="77777777" w:rsidTr="00122E15">
        <w:tc>
          <w:tcPr>
            <w:tcW w:w="1129" w:type="dxa"/>
          </w:tcPr>
          <w:p w14:paraId="387DFC14" w14:textId="5489F4F5" w:rsidR="00122E15" w:rsidRPr="00122E15" w:rsidRDefault="00A94D30" w:rsidP="00122E1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14:paraId="543C53DF" w14:textId="68A79F0B" w:rsidR="00122E15" w:rsidRPr="00122E15" w:rsidRDefault="00975416" w:rsidP="00122E1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Железо по деревянной обрешетке, 17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4530" w:type="dxa"/>
          </w:tcPr>
          <w:p w14:paraId="296A6C3A" w14:textId="54D31E02" w:rsidR="00122E15" w:rsidRPr="00122E15" w:rsidRDefault="00975416" w:rsidP="00122E15">
            <w:pPr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пгт</w:t>
            </w:r>
            <w:proofErr w:type="spellEnd"/>
            <w:r>
              <w:rPr>
                <w:sz w:val="24"/>
                <w:szCs w:val="24"/>
              </w:rPr>
              <w:t xml:space="preserve"> Кильмезь, напротив дома по пер. Комсомольскому, д.</w:t>
            </w:r>
            <w:r>
              <w:rPr>
                <w:sz w:val="24"/>
                <w:szCs w:val="24"/>
              </w:rPr>
              <w:t>8</w:t>
            </w:r>
          </w:p>
        </w:tc>
      </w:tr>
      <w:tr w:rsidR="00122E15" w:rsidRPr="00122E15" w14:paraId="4ACE084A" w14:textId="77777777" w:rsidTr="00122E15">
        <w:tc>
          <w:tcPr>
            <w:tcW w:w="1129" w:type="dxa"/>
          </w:tcPr>
          <w:p w14:paraId="4D093E7E" w14:textId="4B873CA3" w:rsidR="00122E15" w:rsidRPr="00122E15" w:rsidRDefault="00A94D30" w:rsidP="00122E1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14:paraId="76AF3805" w14:textId="65218C64" w:rsidR="00122E15" w:rsidRPr="00122E15" w:rsidRDefault="00A94D30" w:rsidP="00122E1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Кирпич, 35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530" w:type="dxa"/>
          </w:tcPr>
          <w:p w14:paraId="3B050643" w14:textId="680291E8" w:rsidR="00122E15" w:rsidRPr="00122E15" w:rsidRDefault="00A94D30" w:rsidP="00122E15">
            <w:pPr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пгт</w:t>
            </w:r>
            <w:proofErr w:type="spellEnd"/>
            <w:r>
              <w:rPr>
                <w:sz w:val="24"/>
                <w:szCs w:val="24"/>
              </w:rPr>
              <w:t xml:space="preserve"> Кильмезь, напротив дома по пер. Комсомольскому, д.</w:t>
            </w:r>
            <w:r>
              <w:rPr>
                <w:sz w:val="24"/>
                <w:szCs w:val="24"/>
              </w:rPr>
              <w:t>6а</w:t>
            </w:r>
          </w:p>
        </w:tc>
      </w:tr>
      <w:tr w:rsidR="00A94D30" w:rsidRPr="00122E15" w14:paraId="4A536776" w14:textId="77777777" w:rsidTr="00045ECA">
        <w:tc>
          <w:tcPr>
            <w:tcW w:w="1129" w:type="dxa"/>
          </w:tcPr>
          <w:p w14:paraId="0E7B532E" w14:textId="1E2E06B1" w:rsidR="00A94D30" w:rsidRPr="00122E15" w:rsidRDefault="00A94D30" w:rsidP="00045EC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14:paraId="2C32D272" w14:textId="2F22754C" w:rsidR="00A94D30" w:rsidRPr="00122E15" w:rsidRDefault="00A94D30" w:rsidP="00045EC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Дерево</w:t>
            </w:r>
            <w:r>
              <w:rPr>
                <w:sz w:val="24"/>
                <w:szCs w:val="24"/>
              </w:rPr>
              <w:t xml:space="preserve">, 35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530" w:type="dxa"/>
          </w:tcPr>
          <w:p w14:paraId="34C024E0" w14:textId="77777777" w:rsidR="00A94D30" w:rsidRPr="00122E15" w:rsidRDefault="00A94D30" w:rsidP="00045ECA">
            <w:pPr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пгт</w:t>
            </w:r>
            <w:proofErr w:type="spellEnd"/>
            <w:r>
              <w:rPr>
                <w:sz w:val="24"/>
                <w:szCs w:val="24"/>
              </w:rPr>
              <w:t xml:space="preserve"> Кильмезь, напротив дома по пер. Комсомольскому, д.6а</w:t>
            </w:r>
          </w:p>
        </w:tc>
      </w:tr>
      <w:tr w:rsidR="00A94D30" w:rsidRPr="00122E15" w14:paraId="56FAB7FB" w14:textId="77777777" w:rsidTr="00045ECA">
        <w:tc>
          <w:tcPr>
            <w:tcW w:w="1129" w:type="dxa"/>
          </w:tcPr>
          <w:p w14:paraId="2A155725" w14:textId="66C38718" w:rsidR="00A94D30" w:rsidRPr="00122E15" w:rsidRDefault="00A94D30" w:rsidP="00045EC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14:paraId="0FBCE05D" w14:textId="318BAC8C" w:rsidR="00A94D30" w:rsidRPr="00122E15" w:rsidRDefault="00A94D30" w:rsidP="00045EC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Кирпич</w:t>
            </w:r>
            <w:r>
              <w:rPr>
                <w:sz w:val="24"/>
                <w:szCs w:val="24"/>
              </w:rPr>
              <w:t xml:space="preserve">, 35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530" w:type="dxa"/>
          </w:tcPr>
          <w:p w14:paraId="5BF812EB" w14:textId="5667508C" w:rsidR="00A94D30" w:rsidRPr="00122E15" w:rsidRDefault="00A94D30" w:rsidP="00045ECA">
            <w:pPr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пгт</w:t>
            </w:r>
            <w:proofErr w:type="spellEnd"/>
            <w:r>
              <w:rPr>
                <w:sz w:val="24"/>
                <w:szCs w:val="24"/>
              </w:rPr>
              <w:t xml:space="preserve"> Кильмезь, напротив дома по пер. Комсомольскому, д.6</w:t>
            </w:r>
          </w:p>
        </w:tc>
      </w:tr>
      <w:tr w:rsidR="00122E15" w:rsidRPr="00122E15" w14:paraId="5DB29B8B" w14:textId="77777777" w:rsidTr="00122E15">
        <w:tc>
          <w:tcPr>
            <w:tcW w:w="1129" w:type="dxa"/>
          </w:tcPr>
          <w:p w14:paraId="5D20D174" w14:textId="762298E7" w:rsidR="00122E15" w:rsidRPr="00122E15" w:rsidRDefault="00A94D30" w:rsidP="00122E1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14:paraId="4F102F6C" w14:textId="007B9F25" w:rsidR="00122E15" w:rsidRPr="00122E15" w:rsidRDefault="00B91A09" w:rsidP="00122E1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Блок из четырех гаражей, кирпич, 80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530" w:type="dxa"/>
          </w:tcPr>
          <w:p w14:paraId="3AF82BBC" w14:textId="0EFF0E55" w:rsidR="00122E15" w:rsidRPr="00122E15" w:rsidRDefault="00B91A09" w:rsidP="00122E1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Севернее земельного участка с КН 43:11:310126:94</w:t>
            </w:r>
          </w:p>
        </w:tc>
      </w:tr>
      <w:tr w:rsidR="00122E15" w:rsidRPr="00122E15" w14:paraId="2D12860B" w14:textId="77777777" w:rsidTr="00122E15">
        <w:tc>
          <w:tcPr>
            <w:tcW w:w="1129" w:type="dxa"/>
          </w:tcPr>
          <w:p w14:paraId="280611F1" w14:textId="2850D96B" w:rsidR="00122E15" w:rsidRPr="00122E15" w:rsidRDefault="00A94D30" w:rsidP="00122E1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14:paraId="0BEB1A5A" w14:textId="691C0CF6" w:rsidR="00122E15" w:rsidRPr="00122E15" w:rsidRDefault="000B5ED8" w:rsidP="00122E1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Металлический каркас, обшитый профнастилом, 23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4530" w:type="dxa"/>
          </w:tcPr>
          <w:p w14:paraId="555EB354" w14:textId="182A7FC1" w:rsidR="00122E15" w:rsidRPr="00122E15" w:rsidRDefault="000B5ED8" w:rsidP="00122E1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Юго-восточнее земельного участка с КН 43:11:310108:37</w:t>
            </w:r>
          </w:p>
        </w:tc>
      </w:tr>
      <w:tr w:rsidR="00122E15" w:rsidRPr="00122E15" w14:paraId="0E724151" w14:textId="77777777" w:rsidTr="00122E15">
        <w:tc>
          <w:tcPr>
            <w:tcW w:w="1129" w:type="dxa"/>
          </w:tcPr>
          <w:p w14:paraId="3AAD1662" w14:textId="40B1AF52" w:rsidR="00122E15" w:rsidRPr="00122E15" w:rsidRDefault="00A94D30" w:rsidP="00122E1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14:paraId="1D4084E5" w14:textId="2F7BA0C2" w:rsidR="00122E15" w:rsidRPr="00122E15" w:rsidRDefault="00FB6E51" w:rsidP="00122E1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Кирпич, 23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530" w:type="dxa"/>
          </w:tcPr>
          <w:p w14:paraId="4F37101E" w14:textId="126CC4BC" w:rsidR="00122E15" w:rsidRPr="00122E15" w:rsidRDefault="00FB6E51" w:rsidP="00122E1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Северо-запад земельного участка с КН 43:11:310130:94</w:t>
            </w:r>
          </w:p>
        </w:tc>
      </w:tr>
    </w:tbl>
    <w:p w14:paraId="3DEFDE54" w14:textId="1242F9FC" w:rsidR="00FD7923" w:rsidRPr="00CC52EC" w:rsidRDefault="00FD7923" w:rsidP="00D42368">
      <w:pPr>
        <w:spacing w:line="360" w:lineRule="auto"/>
        <w:rPr>
          <w:sz w:val="28"/>
          <w:szCs w:val="28"/>
        </w:rPr>
      </w:pPr>
    </w:p>
    <w:sectPr w:rsidR="00FD7923" w:rsidRPr="00CC52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296154"/>
    <w:multiLevelType w:val="multilevel"/>
    <w:tmpl w:val="1B12FD70"/>
    <w:lvl w:ilvl="0">
      <w:start w:val="1"/>
      <w:numFmt w:val="decimal"/>
      <w:lvlText w:val="%1."/>
      <w:lvlJc w:val="left"/>
      <w:pPr>
        <w:tabs>
          <w:tab w:val="num" w:pos="1346"/>
        </w:tabs>
        <w:ind w:left="1346" w:hanging="49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0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8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19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19E"/>
    <w:rsid w:val="000B5ED8"/>
    <w:rsid w:val="00122E15"/>
    <w:rsid w:val="00201508"/>
    <w:rsid w:val="002A358E"/>
    <w:rsid w:val="0030119E"/>
    <w:rsid w:val="00463AAD"/>
    <w:rsid w:val="004A522A"/>
    <w:rsid w:val="005A024F"/>
    <w:rsid w:val="00837110"/>
    <w:rsid w:val="008A452F"/>
    <w:rsid w:val="00975416"/>
    <w:rsid w:val="009E4FFB"/>
    <w:rsid w:val="00A94D30"/>
    <w:rsid w:val="00B91A09"/>
    <w:rsid w:val="00C0666C"/>
    <w:rsid w:val="00C45631"/>
    <w:rsid w:val="00CC52EC"/>
    <w:rsid w:val="00D42368"/>
    <w:rsid w:val="00E62F43"/>
    <w:rsid w:val="00EC09CD"/>
    <w:rsid w:val="00F60461"/>
    <w:rsid w:val="00FB6E51"/>
    <w:rsid w:val="00FD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1DF16"/>
  <w15:chartTrackingRefBased/>
  <w15:docId w15:val="{1A465829-FD1F-44A8-A499-0BCBE2A1C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5631"/>
    <w:pPr>
      <w:spacing w:after="0" w:line="240" w:lineRule="auto"/>
      <w:ind w:firstLine="720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5631"/>
    <w:pPr>
      <w:ind w:left="720"/>
      <w:contextualSpacing/>
    </w:pPr>
  </w:style>
  <w:style w:type="paragraph" w:customStyle="1" w:styleId="ConsPlusNormal">
    <w:name w:val="ConsPlusNormal"/>
    <w:link w:val="ConsPlusNormal0"/>
    <w:rsid w:val="00CC52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C52EC"/>
    <w:rPr>
      <w:rFonts w:ascii="Calibri" w:eastAsia="Times New Roman" w:hAnsi="Calibri" w:cs="Calibri"/>
      <w:szCs w:val="20"/>
      <w:lang w:eastAsia="ru-RU"/>
    </w:rPr>
  </w:style>
  <w:style w:type="table" w:styleId="a4">
    <w:name w:val="Table Grid"/>
    <w:basedOn w:val="a1"/>
    <w:uiPriority w:val="39"/>
    <w:rsid w:val="00122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9</cp:revision>
  <dcterms:created xsi:type="dcterms:W3CDTF">2023-10-31T07:10:00Z</dcterms:created>
  <dcterms:modified xsi:type="dcterms:W3CDTF">2023-10-31T08:27:00Z</dcterms:modified>
</cp:coreProperties>
</file>