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72" w:rsidRDefault="00D35472" w:rsidP="00D35472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72">
        <w:object w:dxaOrig="9356" w:dyaOrig="14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8.25pt;height:810.75pt" o:ole="">
            <v:imagedata r:id="rId4" o:title=""/>
          </v:shape>
          <o:OLEObject Type="Embed" ProgID="Word.Document.12" ShapeID="_x0000_i1028" DrawAspect="Content" ObjectID="_1757242282" r:id="rId5"/>
        </w:object>
      </w:r>
      <w:r>
        <w:rPr>
          <w:rFonts w:ascii="Times New Roman" w:hAnsi="Times New Roman" w:cs="Times New Roman"/>
          <w:sz w:val="28"/>
          <w:szCs w:val="28"/>
        </w:rPr>
        <w:t>6. Постановление от 23.07.2009 № 45 «Об утверждении Положения о комиссии по соблюдению требований к служебному поведению муниципальных служащих и урегулированию конфликта интересов» считать утратившим силу.</w:t>
      </w:r>
    </w:p>
    <w:p w:rsidR="00D35472" w:rsidRDefault="00D35472" w:rsidP="00D35472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35472" w:rsidRPr="00934A46" w:rsidRDefault="00D35472" w:rsidP="00D35472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35472" w:rsidRDefault="00D35472" w:rsidP="00D35472">
      <w:pPr>
        <w:autoSpaceDE w:val="0"/>
        <w:jc w:val="both"/>
        <w:rPr>
          <w:rStyle w:val="1"/>
          <w:sz w:val="28"/>
          <w:szCs w:val="28"/>
        </w:rPr>
      </w:pPr>
    </w:p>
    <w:p w:rsidR="00D35472" w:rsidRPr="00D35472" w:rsidRDefault="00D35472" w:rsidP="00D35472">
      <w:pPr>
        <w:spacing w:after="0"/>
        <w:ind w:right="-159"/>
        <w:rPr>
          <w:rFonts w:ascii="Times New Roman" w:hAnsi="Times New Roman" w:cs="Times New Roman"/>
          <w:sz w:val="28"/>
          <w:szCs w:val="28"/>
        </w:rPr>
      </w:pPr>
      <w:r w:rsidRPr="00D35472">
        <w:rPr>
          <w:rFonts w:ascii="Times New Roman" w:hAnsi="Times New Roman" w:cs="Times New Roman"/>
          <w:sz w:val="28"/>
          <w:szCs w:val="28"/>
        </w:rPr>
        <w:t>Глава Кильмезского</w:t>
      </w:r>
    </w:p>
    <w:p w:rsidR="00D35472" w:rsidRPr="00D35472" w:rsidRDefault="00D35472" w:rsidP="00D35472">
      <w:pPr>
        <w:autoSpaceDE w:val="0"/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В.С.Родыгин</w:t>
      </w: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Default="00D35472" w:rsidP="00D354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35472" w:rsidRPr="00D35472" w:rsidRDefault="00D35472" w:rsidP="00D35472">
      <w:pPr>
        <w:autoSpaceDE w:val="0"/>
        <w:spacing w:after="0" w:line="240" w:lineRule="auto"/>
        <w:ind w:firstLine="5812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35472" w:rsidRPr="00D35472" w:rsidRDefault="00D35472" w:rsidP="00D35472">
      <w:pPr>
        <w:autoSpaceDE w:val="0"/>
        <w:spacing w:after="0" w:line="240" w:lineRule="auto"/>
        <w:ind w:firstLine="5812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autoSpaceDE w:val="0"/>
        <w:spacing w:after="0" w:line="240" w:lineRule="auto"/>
        <w:ind w:firstLine="5812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>УТВЕРЖДЕН</w:t>
      </w:r>
    </w:p>
    <w:p w:rsidR="00D35472" w:rsidRPr="00D35472" w:rsidRDefault="00D35472" w:rsidP="00D35472">
      <w:pPr>
        <w:autoSpaceDE w:val="0"/>
        <w:spacing w:after="0" w:line="240" w:lineRule="auto"/>
        <w:ind w:firstLine="5812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autoSpaceDE w:val="0"/>
        <w:spacing w:after="0" w:line="240" w:lineRule="auto"/>
        <w:ind w:firstLine="5812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35472" w:rsidRPr="00D35472" w:rsidRDefault="00D35472" w:rsidP="00D35472">
      <w:pPr>
        <w:widowControl w:val="0"/>
        <w:spacing w:after="0" w:line="240" w:lineRule="auto"/>
        <w:ind w:left="5812"/>
        <w:rPr>
          <w:rFonts w:ascii="Times New Roman" w:hAnsi="Times New Roman" w:cs="Times New Roman"/>
          <w:i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D35472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 </w:t>
      </w:r>
    </w:p>
    <w:p w:rsidR="00D35472" w:rsidRPr="00D35472" w:rsidRDefault="00D35472" w:rsidP="00D35472">
      <w:pPr>
        <w:spacing w:after="0" w:line="240" w:lineRule="auto"/>
        <w:ind w:firstLine="5812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>от 26.05.2022 № 115</w:t>
      </w:r>
    </w:p>
    <w:p w:rsidR="00D35472" w:rsidRPr="00D35472" w:rsidRDefault="00D35472" w:rsidP="00D35472">
      <w:pPr>
        <w:spacing w:before="48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7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35472" w:rsidRPr="00D35472" w:rsidRDefault="00D35472" w:rsidP="00D3547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5472">
        <w:rPr>
          <w:rFonts w:ascii="Times New Roman" w:hAnsi="Times New Roman" w:cs="Times New Roman"/>
          <w:b/>
          <w:sz w:val="28"/>
          <w:szCs w:val="28"/>
        </w:rPr>
        <w:t>комиссии администрации</w:t>
      </w:r>
      <w:r w:rsidRPr="00D35472">
        <w:rPr>
          <w:rFonts w:ascii="Times New Roman" w:hAnsi="Times New Roman" w:cs="Times New Roman"/>
          <w:sz w:val="28"/>
          <w:szCs w:val="28"/>
        </w:rPr>
        <w:t xml:space="preserve"> </w:t>
      </w:r>
      <w:r w:rsidRPr="00D35472">
        <w:rPr>
          <w:rFonts w:ascii="Times New Roman" w:hAnsi="Times New Roman" w:cs="Times New Roman"/>
          <w:b/>
          <w:sz w:val="28"/>
          <w:szCs w:val="28"/>
        </w:rPr>
        <w:t>Кильмезского городского поселения</w:t>
      </w:r>
    </w:p>
    <w:p w:rsidR="00D35472" w:rsidRPr="00D35472" w:rsidRDefault="00D35472" w:rsidP="00D35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72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D35472" w:rsidRPr="00D35472" w:rsidRDefault="00D35472" w:rsidP="00D35472">
      <w:pPr>
        <w:autoSpaceDE w:val="0"/>
        <w:spacing w:after="0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autoSpaceDE w:val="0"/>
        <w:spacing w:after="0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autoSpaceDE w:val="0"/>
        <w:spacing w:after="0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tabs>
          <w:tab w:val="center" w:pos="4677"/>
        </w:tabs>
        <w:autoSpaceDE w:val="0"/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 xml:space="preserve"> РОДЫГИН</w:t>
      </w:r>
      <w:r w:rsidRPr="00D35472">
        <w:rPr>
          <w:rStyle w:val="1"/>
          <w:rFonts w:ascii="Times New Roman" w:hAnsi="Times New Roman" w:cs="Times New Roman"/>
          <w:sz w:val="28"/>
          <w:szCs w:val="28"/>
        </w:rPr>
        <w:tab/>
        <w:t xml:space="preserve">                                            -  глава администрации Кильмезского </w:t>
      </w:r>
    </w:p>
    <w:p w:rsidR="00D35472" w:rsidRPr="00D35472" w:rsidRDefault="00D35472" w:rsidP="00D35472">
      <w:pPr>
        <w:tabs>
          <w:tab w:val="center" w:pos="4677"/>
        </w:tabs>
        <w:autoSpaceDE w:val="0"/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>Виктор Сергеевич</w:t>
      </w:r>
      <w:r w:rsidRPr="00D35472">
        <w:rPr>
          <w:rStyle w:val="1"/>
          <w:rFonts w:ascii="Times New Roman" w:hAnsi="Times New Roman" w:cs="Times New Roman"/>
          <w:sz w:val="28"/>
          <w:szCs w:val="28"/>
        </w:rPr>
        <w:tab/>
        <w:t xml:space="preserve">                                    городского поселения, председатель</w:t>
      </w:r>
    </w:p>
    <w:p w:rsidR="00D35472" w:rsidRPr="00D35472" w:rsidRDefault="00D35472" w:rsidP="00D35472">
      <w:pPr>
        <w:autoSpaceDE w:val="0"/>
        <w:spacing w:after="0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</w:t>
      </w:r>
      <w:r w:rsidRPr="00D35472">
        <w:rPr>
          <w:rStyle w:val="1"/>
          <w:rFonts w:ascii="Times New Roman" w:hAnsi="Times New Roman" w:cs="Times New Roman"/>
          <w:sz w:val="28"/>
          <w:szCs w:val="28"/>
        </w:rPr>
        <w:t>комиссии;</w:t>
      </w:r>
    </w:p>
    <w:p w:rsidR="00D35472" w:rsidRPr="00D35472" w:rsidRDefault="00D35472" w:rsidP="00D35472">
      <w:pPr>
        <w:autoSpaceDE w:val="0"/>
        <w:spacing w:after="0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tabs>
          <w:tab w:val="center" w:pos="4677"/>
        </w:tabs>
        <w:autoSpaceDE w:val="0"/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>ВАСИЛЬЕВА</w:t>
      </w:r>
      <w:r w:rsidRPr="00D35472">
        <w:rPr>
          <w:rStyle w:val="1"/>
          <w:rFonts w:ascii="Times New Roman" w:hAnsi="Times New Roman" w:cs="Times New Roman"/>
          <w:sz w:val="28"/>
          <w:szCs w:val="28"/>
        </w:rPr>
        <w:tab/>
        <w:t xml:space="preserve">                                    - заведующая сектором </w:t>
      </w:r>
      <w:proofErr w:type="gramStart"/>
      <w:r w:rsidRPr="00D35472">
        <w:rPr>
          <w:rStyle w:val="1"/>
          <w:rFonts w:ascii="Times New Roman" w:hAnsi="Times New Roman" w:cs="Times New Roman"/>
          <w:sz w:val="28"/>
          <w:szCs w:val="28"/>
        </w:rPr>
        <w:t>по</w:t>
      </w:r>
      <w:proofErr w:type="gramEnd"/>
      <w:r w:rsidRPr="00D35472">
        <w:rPr>
          <w:rStyle w:val="1"/>
          <w:rFonts w:ascii="Times New Roman" w:hAnsi="Times New Roman" w:cs="Times New Roman"/>
          <w:sz w:val="28"/>
          <w:szCs w:val="28"/>
        </w:rPr>
        <w:t xml:space="preserve"> организационно-</w:t>
      </w:r>
    </w:p>
    <w:p w:rsidR="00D35472" w:rsidRPr="00D35472" w:rsidRDefault="00D35472" w:rsidP="00D35472">
      <w:pPr>
        <w:tabs>
          <w:tab w:val="left" w:pos="4107"/>
          <w:tab w:val="center" w:pos="4677"/>
        </w:tabs>
        <w:autoSpaceDE w:val="0"/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>Людмила Викторовна</w:t>
      </w:r>
      <w:r w:rsidRPr="00D35472">
        <w:rPr>
          <w:rStyle w:val="1"/>
          <w:rFonts w:ascii="Times New Roman" w:hAnsi="Times New Roman" w:cs="Times New Roman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 </w:t>
      </w:r>
      <w:r w:rsidRPr="00D35472">
        <w:rPr>
          <w:rStyle w:val="1"/>
          <w:rFonts w:ascii="Times New Roman" w:hAnsi="Times New Roman" w:cs="Times New Roman"/>
          <w:sz w:val="28"/>
          <w:szCs w:val="28"/>
        </w:rPr>
        <w:t>правовой и кадровой работе администрации</w:t>
      </w:r>
    </w:p>
    <w:p w:rsidR="00D35472" w:rsidRPr="00D35472" w:rsidRDefault="00D35472" w:rsidP="00D35472">
      <w:pPr>
        <w:tabs>
          <w:tab w:val="left" w:pos="4107"/>
          <w:tab w:val="center" w:pos="4677"/>
        </w:tabs>
        <w:autoSpaceDE w:val="0"/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D35472">
        <w:rPr>
          <w:rStyle w:val="1"/>
          <w:rFonts w:ascii="Times New Roman" w:hAnsi="Times New Roman" w:cs="Times New Roman"/>
          <w:sz w:val="28"/>
          <w:szCs w:val="28"/>
        </w:rPr>
        <w:t xml:space="preserve"> Кильмезского городского поселения                          </w:t>
      </w:r>
    </w:p>
    <w:p w:rsidR="00D35472" w:rsidRPr="00D35472" w:rsidRDefault="00D35472" w:rsidP="00D35472">
      <w:pPr>
        <w:autoSpaceDE w:val="0"/>
        <w:spacing w:after="0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autoSpaceDE w:val="0"/>
        <w:spacing w:after="0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autoSpaceDE w:val="0"/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>ЧЛЕНЫ КОМИССИИ:</w:t>
      </w:r>
    </w:p>
    <w:p w:rsidR="00D35472" w:rsidRPr="00D35472" w:rsidRDefault="00D35472" w:rsidP="00D35472">
      <w:pPr>
        <w:autoSpaceDE w:val="0"/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autoSpaceDE w:val="0"/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tabs>
          <w:tab w:val="left" w:pos="4137"/>
        </w:tabs>
        <w:autoSpaceDE w:val="0"/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>КОРОЛЬКОВА</w:t>
      </w:r>
      <w:r w:rsidRPr="00D35472">
        <w:rPr>
          <w:rStyle w:val="1"/>
          <w:rFonts w:ascii="Times New Roman" w:hAnsi="Times New Roman" w:cs="Times New Roman"/>
          <w:sz w:val="28"/>
          <w:szCs w:val="28"/>
        </w:rPr>
        <w:tab/>
        <w:t xml:space="preserve">- депутат </w:t>
      </w:r>
      <w:proofErr w:type="spellStart"/>
      <w:r w:rsidRPr="00D35472">
        <w:rPr>
          <w:rStyle w:val="1"/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D35472">
        <w:rPr>
          <w:rStyle w:val="1"/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D35472" w:rsidRPr="00D35472" w:rsidRDefault="00D35472" w:rsidP="00D35472">
      <w:pPr>
        <w:autoSpaceDE w:val="0"/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>Ольга Михайловна</w:t>
      </w:r>
    </w:p>
    <w:p w:rsidR="00D35472" w:rsidRPr="00D35472" w:rsidRDefault="00D35472" w:rsidP="00D35472">
      <w:pPr>
        <w:autoSpaceDE w:val="0"/>
        <w:spacing w:after="0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tabs>
          <w:tab w:val="left" w:pos="3969"/>
        </w:tabs>
        <w:autoSpaceDE w:val="0"/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>ПРИХОДЬКО</w:t>
      </w:r>
      <w:r w:rsidRPr="00D35472">
        <w:rPr>
          <w:rStyle w:val="1"/>
          <w:rFonts w:ascii="Times New Roman" w:hAnsi="Times New Roman" w:cs="Times New Roman"/>
          <w:sz w:val="28"/>
          <w:szCs w:val="28"/>
        </w:rPr>
        <w:tab/>
        <w:t>- заведующая сектором по планированию</w:t>
      </w:r>
    </w:p>
    <w:p w:rsidR="00D35472" w:rsidRPr="00D35472" w:rsidRDefault="00D35472" w:rsidP="00D35472">
      <w:pPr>
        <w:tabs>
          <w:tab w:val="left" w:pos="3969"/>
        </w:tabs>
        <w:autoSpaceDE w:val="0"/>
        <w:spacing w:after="0"/>
        <w:ind w:left="3969" w:hanging="3969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>Светлана Владимировна</w:t>
      </w:r>
      <w:r w:rsidRPr="00D35472">
        <w:rPr>
          <w:rStyle w:val="1"/>
          <w:rFonts w:ascii="Times New Roman" w:hAnsi="Times New Roman" w:cs="Times New Roman"/>
          <w:sz w:val="28"/>
          <w:szCs w:val="28"/>
        </w:rPr>
        <w:tab/>
        <w:t>и экономической деятельности администрации                                               Кильмезского городского поселения</w:t>
      </w:r>
    </w:p>
    <w:p w:rsidR="00D35472" w:rsidRPr="00D35472" w:rsidRDefault="00D35472" w:rsidP="00D35472">
      <w:pPr>
        <w:autoSpaceDE w:val="0"/>
        <w:spacing w:after="0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tabs>
          <w:tab w:val="left" w:pos="4046"/>
        </w:tabs>
        <w:autoSpaceDE w:val="0"/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БУШКОВА</w:t>
      </w:r>
      <w:r w:rsidRPr="00D35472">
        <w:rPr>
          <w:rStyle w:val="1"/>
          <w:rFonts w:ascii="Times New Roman" w:hAnsi="Times New Roman" w:cs="Times New Roman"/>
          <w:sz w:val="28"/>
          <w:szCs w:val="28"/>
        </w:rPr>
        <w:tab/>
        <w:t xml:space="preserve">- депутат </w:t>
      </w:r>
      <w:proofErr w:type="spellStart"/>
      <w:r w:rsidRPr="00D35472">
        <w:rPr>
          <w:rStyle w:val="1"/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D35472">
        <w:rPr>
          <w:rStyle w:val="1"/>
          <w:rFonts w:ascii="Times New Roman" w:hAnsi="Times New Roman" w:cs="Times New Roman"/>
          <w:sz w:val="28"/>
          <w:szCs w:val="28"/>
        </w:rPr>
        <w:t xml:space="preserve"> поселковой Думы,</w:t>
      </w:r>
    </w:p>
    <w:p w:rsidR="00D35472" w:rsidRPr="00D35472" w:rsidRDefault="00D35472" w:rsidP="00D35472">
      <w:pPr>
        <w:tabs>
          <w:tab w:val="left" w:pos="4046"/>
        </w:tabs>
        <w:autoSpaceDE w:val="0"/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Ирина Алексеевна</w:t>
      </w:r>
      <w:r w:rsidRPr="00D35472">
        <w:rPr>
          <w:rStyle w:val="1"/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35472" w:rsidRPr="00D35472" w:rsidRDefault="00D35472" w:rsidP="00D35472">
      <w:pPr>
        <w:autoSpaceDE w:val="0"/>
        <w:spacing w:after="0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autoSpaceDE w:val="0"/>
        <w:spacing w:after="0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autoSpaceDE w:val="0"/>
        <w:spacing w:after="0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autoSpaceDE w:val="0"/>
        <w:spacing w:after="0" w:line="240" w:lineRule="auto"/>
        <w:ind w:firstLine="552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35472" w:rsidRPr="00D35472" w:rsidRDefault="00D35472" w:rsidP="00D35472">
      <w:pPr>
        <w:autoSpaceDE w:val="0"/>
        <w:spacing w:after="0" w:line="240" w:lineRule="auto"/>
        <w:ind w:firstLine="552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>УТВЕРЖДЕНО</w:t>
      </w:r>
    </w:p>
    <w:p w:rsidR="00D35472" w:rsidRPr="00D35472" w:rsidRDefault="00D35472" w:rsidP="00D35472">
      <w:pPr>
        <w:autoSpaceDE w:val="0"/>
        <w:spacing w:after="0" w:line="240" w:lineRule="auto"/>
        <w:ind w:left="538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>Постановлением администрации                                                                                Кильмезского городского поселения</w:t>
      </w:r>
    </w:p>
    <w:p w:rsidR="00D35472" w:rsidRPr="00D35472" w:rsidRDefault="00D35472" w:rsidP="00D35472">
      <w:pPr>
        <w:autoSpaceDE w:val="0"/>
        <w:spacing w:after="0" w:line="240" w:lineRule="auto"/>
        <w:ind w:left="538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35472">
        <w:rPr>
          <w:rStyle w:val="1"/>
          <w:rFonts w:ascii="Times New Roman" w:hAnsi="Times New Roman" w:cs="Times New Roman"/>
          <w:sz w:val="28"/>
          <w:szCs w:val="28"/>
        </w:rPr>
        <w:t xml:space="preserve"> от 26.05. 2022 № 115</w:t>
      </w:r>
    </w:p>
    <w:p w:rsidR="00D35472" w:rsidRPr="00D35472" w:rsidRDefault="00D35472" w:rsidP="00D3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72" w:rsidRPr="00D35472" w:rsidRDefault="00D35472" w:rsidP="00D3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72" w:rsidRPr="00D35472" w:rsidRDefault="00D35472" w:rsidP="00D3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7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35472" w:rsidRPr="00D35472" w:rsidRDefault="00D35472" w:rsidP="00D354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5472">
        <w:rPr>
          <w:rFonts w:ascii="Times New Roman" w:hAnsi="Times New Roman" w:cs="Times New Roman"/>
          <w:b/>
          <w:sz w:val="28"/>
          <w:szCs w:val="28"/>
        </w:rPr>
        <w:t>о комиссии администрации</w:t>
      </w:r>
      <w:r w:rsidRPr="00D35472">
        <w:rPr>
          <w:rFonts w:ascii="Times New Roman" w:hAnsi="Times New Roman" w:cs="Times New Roman"/>
          <w:sz w:val="28"/>
          <w:szCs w:val="28"/>
        </w:rPr>
        <w:t xml:space="preserve"> </w:t>
      </w:r>
      <w:r w:rsidRPr="00D35472">
        <w:rPr>
          <w:rFonts w:ascii="Times New Roman" w:hAnsi="Times New Roman" w:cs="Times New Roman"/>
          <w:b/>
          <w:sz w:val="28"/>
          <w:szCs w:val="28"/>
        </w:rPr>
        <w:t>Кильмезского городского поселения</w:t>
      </w:r>
    </w:p>
    <w:p w:rsidR="00D35472" w:rsidRPr="00D35472" w:rsidRDefault="00D35472" w:rsidP="00D3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72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D35472" w:rsidRPr="00D35472" w:rsidRDefault="00D35472" w:rsidP="00D3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72" w:rsidRPr="00D35472" w:rsidRDefault="00D35472" w:rsidP="00D35472">
      <w:pPr>
        <w:pStyle w:val="a3"/>
        <w:ind w:firstLine="709"/>
        <w:jc w:val="both"/>
        <w:rPr>
          <w:i/>
          <w:sz w:val="28"/>
          <w:szCs w:val="28"/>
          <w:vertAlign w:val="superscript"/>
        </w:rPr>
      </w:pPr>
      <w:r w:rsidRPr="00D35472">
        <w:rPr>
          <w:sz w:val="28"/>
          <w:szCs w:val="28"/>
        </w:rPr>
        <w:t xml:space="preserve">1. Положением о комиссии администрации Кильмезского городского поселения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</w:t>
      </w:r>
      <w:r w:rsidRPr="00D35472">
        <w:rPr>
          <w:sz w:val="28"/>
          <w:szCs w:val="28"/>
        </w:rPr>
        <w:br/>
        <w:t>и деятельности комиссии администрации Кильмезского городского поселения</w:t>
      </w:r>
      <w:r w:rsidRPr="00D35472">
        <w:rPr>
          <w:i/>
          <w:sz w:val="28"/>
          <w:szCs w:val="28"/>
          <w:vertAlign w:val="superscript"/>
        </w:rPr>
        <w:t xml:space="preserve"> </w:t>
      </w:r>
      <w:r w:rsidRPr="00D35472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</w:t>
      </w:r>
      <w:r w:rsidRPr="00D35472">
        <w:rPr>
          <w:sz w:val="28"/>
          <w:szCs w:val="28"/>
        </w:rPr>
        <w:br/>
        <w:t>и настоящим Положением.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3. Основной задачей комиссии является содействие администрации Кильмезского городского поселения: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3.1. </w:t>
      </w:r>
      <w:proofErr w:type="gramStart"/>
      <w:r w:rsidRPr="00D35472">
        <w:rPr>
          <w:sz w:val="28"/>
          <w:szCs w:val="28"/>
        </w:rPr>
        <w:t>В обеспечении соблюдения муниципальными служащими администрации Кильмезского городского поселения</w:t>
      </w:r>
      <w:r w:rsidRPr="00D35472">
        <w:rPr>
          <w:i/>
          <w:sz w:val="28"/>
          <w:szCs w:val="28"/>
        </w:rPr>
        <w:t xml:space="preserve"> </w:t>
      </w:r>
      <w:r w:rsidRPr="00D35472">
        <w:rPr>
          <w:sz w:val="28"/>
          <w:szCs w:val="28"/>
        </w:rPr>
        <w:t xml:space="preserve">ограничений </w:t>
      </w:r>
      <w:r w:rsidRPr="00D35472">
        <w:rPr>
          <w:sz w:val="28"/>
          <w:szCs w:val="28"/>
        </w:rPr>
        <w:br/>
        <w:t xml:space="preserve">и запретов, требований о предотвращении или урегулировании конфликта интересов, </w:t>
      </w:r>
      <w:r w:rsidRPr="00D35472">
        <w:rPr>
          <w:sz w:val="28"/>
          <w:szCs w:val="28"/>
        </w:rPr>
        <w:br/>
        <w:t>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  <w:proofErr w:type="gramEnd"/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3.2. В осуществлении в администрации Кильмезского городского поселения</w:t>
      </w:r>
      <w:r w:rsidRPr="00D35472">
        <w:rPr>
          <w:sz w:val="28"/>
          <w:szCs w:val="28"/>
          <w:vertAlign w:val="superscript"/>
        </w:rPr>
        <w:t xml:space="preserve"> </w:t>
      </w:r>
      <w:r w:rsidRPr="00D35472">
        <w:rPr>
          <w:sz w:val="28"/>
          <w:szCs w:val="28"/>
        </w:rPr>
        <w:t>мер по предупреждению коррупции.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35472">
        <w:rPr>
          <w:rFonts w:ascii="Times New Roman" w:hAnsi="Times New Roman" w:cs="Times New Roman"/>
          <w:sz w:val="28"/>
          <w:szCs w:val="28"/>
        </w:rPr>
        <w:t xml:space="preserve">4. </w:t>
      </w:r>
      <w:r w:rsidRPr="00D3547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Pr="00D35472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D3547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D35472">
        <w:rPr>
          <w:rFonts w:ascii="Times New Roman" w:hAnsi="Times New Roman" w:cs="Times New Roman"/>
          <w:sz w:val="28"/>
          <w:szCs w:val="28"/>
        </w:rPr>
        <w:t>(далее – муниципальные служащие)</w:t>
      </w:r>
      <w:r w:rsidRPr="00D3547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5. Комиссия образуется постановлением администрации Кильмезского городского поселения. Указанным правовым актом утверждаются состав комиссии и порядок ее работы.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lastRenderedPageBreak/>
        <w:t xml:space="preserve">В состав комиссии входят председатель комиссии, его заместитель, назначаемый главой администрации Кильмезского городского поселения из числа членов комиссии, секретарь и члены комиссии. Все члены комиссии при принятии решений обладают равными правами. </w:t>
      </w:r>
      <w:r w:rsidRPr="00D35472">
        <w:rPr>
          <w:sz w:val="28"/>
          <w:szCs w:val="28"/>
        </w:rPr>
        <w:br/>
        <w:t>В отсутствие председателя комиссии его обязанности исполняет заместитель председателя комиссии.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6. В состав комиссии входят: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6.1. Глава администрации Кильмезского городского поселения  либо Заместитель главы администрации Кильмезского городского поселения  (председатель комиссии).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6.2. Ответственное лицо по  кадровой работе администрации Кильмезского городского поселения, ответственный за работу по профилактике коррупционных и иных правонарушений</w:t>
      </w:r>
      <w:r w:rsidRPr="00D35472">
        <w:rPr>
          <w:i/>
          <w:sz w:val="28"/>
          <w:szCs w:val="28"/>
        </w:rPr>
        <w:t xml:space="preserve"> </w:t>
      </w:r>
      <w:r w:rsidRPr="00D35472">
        <w:rPr>
          <w:sz w:val="28"/>
          <w:szCs w:val="28"/>
        </w:rPr>
        <w:t>(секретарь комиссии).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6.3. Муниципальные служащие администрации Кильмезского городского поселения.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7. Глава администрации Кильмезского городского поселения может принять решение о включении в состав комиссии:</w:t>
      </w:r>
    </w:p>
    <w:p w:rsidR="00D35472" w:rsidRPr="00D35472" w:rsidRDefault="00D35472" w:rsidP="00D354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72">
        <w:rPr>
          <w:rFonts w:ascii="Times New Roman" w:hAnsi="Times New Roman" w:cs="Times New Roman"/>
          <w:sz w:val="28"/>
          <w:szCs w:val="28"/>
        </w:rPr>
        <w:t xml:space="preserve">а) депутатов </w:t>
      </w:r>
      <w:proofErr w:type="spellStart"/>
      <w:r w:rsidRPr="00D35472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D35472">
        <w:rPr>
          <w:rFonts w:ascii="Times New Roman" w:hAnsi="Times New Roman" w:cs="Times New Roman"/>
          <w:sz w:val="28"/>
          <w:szCs w:val="28"/>
        </w:rPr>
        <w:t xml:space="preserve"> поселковой  Думы;</w:t>
      </w:r>
    </w:p>
    <w:p w:rsidR="00D35472" w:rsidRPr="00D35472" w:rsidRDefault="00D35472" w:rsidP="00D354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72">
        <w:rPr>
          <w:rFonts w:ascii="Times New Roman" w:hAnsi="Times New Roman" w:cs="Times New Roman"/>
          <w:sz w:val="28"/>
          <w:szCs w:val="28"/>
        </w:rPr>
        <w:t>б) представителя Совета ветеранов, на территории Кильмезского городского  поселения;</w:t>
      </w:r>
    </w:p>
    <w:p w:rsidR="00D35472" w:rsidRPr="00186A6A" w:rsidRDefault="00D35472" w:rsidP="00186A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72">
        <w:rPr>
          <w:rFonts w:ascii="Times New Roman" w:hAnsi="Times New Roman" w:cs="Times New Roman"/>
          <w:sz w:val="28"/>
          <w:szCs w:val="28"/>
        </w:rPr>
        <w:t>в) представ</w:t>
      </w:r>
      <w:r w:rsidR="00186A6A">
        <w:rPr>
          <w:rFonts w:ascii="Times New Roman" w:hAnsi="Times New Roman" w:cs="Times New Roman"/>
          <w:sz w:val="28"/>
          <w:szCs w:val="28"/>
        </w:rPr>
        <w:t xml:space="preserve">ителей общественных организаций </w:t>
      </w:r>
      <w:r w:rsidRPr="00186A6A">
        <w:rPr>
          <w:rFonts w:ascii="Times New Roman" w:hAnsi="Times New Roman" w:cs="Times New Roman"/>
          <w:sz w:val="28"/>
          <w:szCs w:val="28"/>
        </w:rPr>
        <w:t>поселения.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8. Лица, указанные в пункте 7 настоящего Положения, включаются в состав комиссии в установленном порядке по согласованию с общественной организацией ветеранов, созданной на территории Кильмезского городского поселения, с другими общественными организациями, на основании запроса руководителя органа местного самоуправления. Согласование осуществляется в 10-дневный срок со дня получения запроса.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9. Число членов комиссии, не замещающих должности муниципальной службы в администрации Кильмезского городского поселения, должно составлять не менее одной четверти от общего числа членов комиссии.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11.1. </w:t>
      </w:r>
      <w:proofErr w:type="gramStart"/>
      <w:r w:rsidRPr="00D35472">
        <w:rPr>
          <w:sz w:val="28"/>
          <w:szCs w:val="28"/>
        </w:rPr>
        <w:t xml:space="preserve">Непосредственный руководитель муниципального служащего, </w:t>
      </w:r>
      <w:r w:rsidRPr="00D35472">
        <w:rPr>
          <w:sz w:val="28"/>
          <w:szCs w:val="28"/>
        </w:rPr>
        <w:br/>
        <w:t xml:space="preserve">в отношении которого комиссией рассматривается вопрос </w:t>
      </w:r>
      <w:r w:rsidRPr="00D35472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D35472">
        <w:rPr>
          <w:sz w:val="28"/>
          <w:szCs w:val="28"/>
        </w:rPr>
        <w:br/>
        <w:t xml:space="preserve">об урегулировании конфликта интересов, и определяемые председателем комиссии два муниципальных служащих, замещающих в администрации Кильмезского городского поселения должности муниципальной службы, аналогичные должности, замещаемой муниципальным служащим, </w:t>
      </w:r>
      <w:r w:rsidRPr="00D35472">
        <w:rPr>
          <w:sz w:val="28"/>
          <w:szCs w:val="28"/>
        </w:rPr>
        <w:br/>
        <w:t>в отношении которого комиссией рассматривается этот вопрос.</w:t>
      </w:r>
      <w:proofErr w:type="gramEnd"/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11.2. Другие муниципальные служащие, замещающие должности муниципальной службы в администрации Кильмезского городского поселения; специалисты, которые могут дать пояснения по вопросам муниципальной службы и </w:t>
      </w:r>
      <w:r w:rsidRPr="00D35472">
        <w:rPr>
          <w:sz w:val="28"/>
          <w:szCs w:val="28"/>
        </w:rPr>
        <w:lastRenderedPageBreak/>
        <w:t xml:space="preserve">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</w:t>
      </w:r>
      <w:proofErr w:type="gramStart"/>
      <w:r w:rsidRPr="00D35472">
        <w:rPr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</w:t>
      </w:r>
      <w:r w:rsidRPr="00D35472">
        <w:rPr>
          <w:sz w:val="28"/>
          <w:szCs w:val="28"/>
        </w:rPr>
        <w:br/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D35472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 w:rsidRPr="00D35472">
        <w:rPr>
          <w:sz w:val="28"/>
          <w:szCs w:val="28"/>
        </w:rPr>
        <w:br/>
        <w:t>в отношении которого комиссией рассматривается этот вопрос, или любого члена комиссии.</w:t>
      </w:r>
      <w:proofErr w:type="gramEnd"/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Кильмезского городского поселения, недопустимо.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14. Основаниями для проведения заседания комиссии являются:</w:t>
      </w:r>
    </w:p>
    <w:p w:rsidR="00D35472" w:rsidRPr="00D35472" w:rsidRDefault="00D35472" w:rsidP="00D35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72">
        <w:rPr>
          <w:rFonts w:ascii="Times New Roman" w:hAnsi="Times New Roman" w:cs="Times New Roman"/>
          <w:sz w:val="28"/>
          <w:szCs w:val="28"/>
        </w:rPr>
        <w:t>14.1. Представление Главой администрации в соответствии с Положением 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характера, утвержденным Указом Губернатора Кировской области, материалов проверки, свидетельствующих:</w:t>
      </w:r>
    </w:p>
    <w:p w:rsidR="00D35472" w:rsidRPr="00D35472" w:rsidRDefault="00D35472" w:rsidP="00D35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1"/>
      <w:bookmarkEnd w:id="0"/>
      <w:r w:rsidRPr="00D35472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статьей 15 Федерального закона от 02.03.2007 № 25-ФЗ «О муниципальной службе в Российской Федерации»;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2"/>
      <w:bookmarkEnd w:id="1"/>
      <w:r w:rsidRPr="00D35472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14.2. </w:t>
      </w:r>
      <w:proofErr w:type="gramStart"/>
      <w:r w:rsidRPr="00D35472">
        <w:rPr>
          <w:sz w:val="28"/>
          <w:szCs w:val="28"/>
        </w:rPr>
        <w:t>Поступившее</w:t>
      </w:r>
      <w:proofErr w:type="gramEnd"/>
      <w:r w:rsidRPr="00D35472">
        <w:rPr>
          <w:sz w:val="28"/>
          <w:szCs w:val="28"/>
        </w:rPr>
        <w:t xml:space="preserve">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установленном порядке: 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proofErr w:type="gramStart"/>
      <w:r w:rsidRPr="00D35472">
        <w:rPr>
          <w:sz w:val="28"/>
          <w:szCs w:val="28"/>
        </w:rPr>
        <w:t>обращение гражданина, замещавшего в администрации Кильмезского городского поселения</w:t>
      </w:r>
      <w:r w:rsidRPr="00D35472">
        <w:rPr>
          <w:i/>
          <w:sz w:val="28"/>
          <w:szCs w:val="28"/>
        </w:rPr>
        <w:t xml:space="preserve"> </w:t>
      </w:r>
      <w:r w:rsidRPr="00D35472">
        <w:rPr>
          <w:sz w:val="28"/>
          <w:szCs w:val="28"/>
        </w:rPr>
        <w:t xml:space="preserve">должность муниципальной службы, включенную в перечень должностей, утвержденный правовым актом администрации Кильмезского городского поселения, о даче согласия 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</w:t>
      </w:r>
      <w:r w:rsidRPr="00D35472">
        <w:rPr>
          <w:sz w:val="28"/>
          <w:szCs w:val="28"/>
        </w:rPr>
        <w:br/>
        <w:t>в его должностные (служебные) обязанности</w:t>
      </w:r>
      <w:proofErr w:type="gramEnd"/>
      <w:r w:rsidRPr="00D35472">
        <w:rPr>
          <w:sz w:val="28"/>
          <w:szCs w:val="28"/>
        </w:rPr>
        <w:t>, до истечения двух лет со дня увольнения с муниципальной службы;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lastRenderedPageBreak/>
        <w:t xml:space="preserve">заявление муниципального служащего о невозможности </w:t>
      </w:r>
      <w:r w:rsidRPr="00D35472">
        <w:rPr>
          <w:sz w:val="28"/>
          <w:szCs w:val="28"/>
        </w:rPr>
        <w:br/>
        <w:t xml:space="preserve">по объективным причинам представить сведения о доходах, об имуществе </w:t>
      </w:r>
      <w:r w:rsidRPr="00D35472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D35472">
        <w:rPr>
          <w:sz w:val="28"/>
          <w:szCs w:val="28"/>
        </w:rPr>
        <w:br/>
        <w:t>и несовершеннолетних детей;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5472">
        <w:rPr>
          <w:rFonts w:ascii="Times New Roman" w:hAnsi="Times New Roman" w:cs="Times New Roman"/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14.3. Представление главы администрации Кильмезского городского поселения</w:t>
      </w:r>
      <w:r w:rsidRPr="00D35472">
        <w:rPr>
          <w:i/>
          <w:sz w:val="28"/>
          <w:szCs w:val="28"/>
        </w:rPr>
        <w:t xml:space="preserve"> </w:t>
      </w:r>
      <w:r w:rsidRPr="00D35472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</w:t>
      </w:r>
      <w:r w:rsidRPr="00D35472">
        <w:rPr>
          <w:sz w:val="28"/>
          <w:szCs w:val="28"/>
        </w:rPr>
        <w:br/>
        <w:t>к служебному поведению и (или) требований об урегулировании конфликта интересов либо осуществления в администрации Кильмезского городского поселения мер по предупреждению коррупции.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 xml:space="preserve">14.4. Представление главой администрации Кильмезского городского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D35472">
        <w:rPr>
          <w:sz w:val="28"/>
          <w:szCs w:val="28"/>
        </w:rPr>
        <w:t>контроле за</w:t>
      </w:r>
      <w:proofErr w:type="gramEnd"/>
      <w:r w:rsidRPr="00D35472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D35472" w:rsidRPr="00D35472" w:rsidRDefault="00D35472" w:rsidP="00D35472">
      <w:pPr>
        <w:pStyle w:val="a3"/>
        <w:tabs>
          <w:tab w:val="left" w:pos="9072"/>
        </w:tabs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 xml:space="preserve">14.5. Поступившее в соответствии с </w:t>
      </w:r>
      <w:hyperlink r:id="rId6" w:history="1">
        <w:r w:rsidRPr="00D35472">
          <w:rPr>
            <w:sz w:val="28"/>
            <w:szCs w:val="28"/>
          </w:rPr>
          <w:t>частью 4 статьи 12</w:t>
        </w:r>
      </w:hyperlink>
      <w:r w:rsidRPr="00D35472">
        <w:rPr>
          <w:sz w:val="28"/>
          <w:szCs w:val="28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муниципального образования уведомление коммерческой или некоммерческой организации </w:t>
      </w:r>
      <w:r w:rsidRPr="00D35472"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D35472">
        <w:rPr>
          <w:sz w:val="28"/>
          <w:szCs w:val="28"/>
        </w:rPr>
        <w:t xml:space="preserve">если отдельные функции муниципального управления данной организацией входили </w:t>
      </w:r>
      <w:r w:rsidRPr="00D35472">
        <w:rPr>
          <w:sz w:val="28"/>
          <w:szCs w:val="28"/>
        </w:rPr>
        <w:br/>
      </w:r>
      <w:proofErr w:type="gramStart"/>
      <w:r w:rsidRPr="00D35472">
        <w:rPr>
          <w:sz w:val="28"/>
          <w:szCs w:val="28"/>
        </w:rPr>
        <w:t>в</w:t>
      </w:r>
      <w:proofErr w:type="gramEnd"/>
      <w:r w:rsidRPr="00D35472">
        <w:rPr>
          <w:sz w:val="28"/>
          <w:szCs w:val="28"/>
        </w:rPr>
        <w:t xml:space="preserve"> </w:t>
      </w:r>
      <w:proofErr w:type="gramStart"/>
      <w:r w:rsidRPr="00D35472">
        <w:rPr>
          <w:sz w:val="28"/>
          <w:szCs w:val="28"/>
        </w:rPr>
        <w:t>его</w:t>
      </w:r>
      <w:proofErr w:type="gramEnd"/>
      <w:r w:rsidRPr="00D35472">
        <w:rPr>
          <w:sz w:val="28"/>
          <w:szCs w:val="28"/>
        </w:rPr>
        <w:t xml:space="preserve">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</w:t>
      </w:r>
      <w:r w:rsidRPr="00D35472">
        <w:rPr>
          <w:sz w:val="28"/>
          <w:szCs w:val="28"/>
        </w:rPr>
        <w:br/>
        <w:t xml:space="preserve">и гражданско-правовые отношения с данной организацией </w:t>
      </w:r>
      <w:proofErr w:type="gramStart"/>
      <w:r w:rsidRPr="00D35472">
        <w:rPr>
          <w:sz w:val="28"/>
          <w:szCs w:val="28"/>
        </w:rPr>
        <w:t>или</w:t>
      </w:r>
      <w:proofErr w:type="gramEnd"/>
      <w:r w:rsidRPr="00D35472">
        <w:rPr>
          <w:sz w:val="28"/>
          <w:szCs w:val="28"/>
        </w:rPr>
        <w:t xml:space="preserve"> что вопрос </w:t>
      </w:r>
      <w:r w:rsidRPr="00D35472">
        <w:rPr>
          <w:sz w:val="28"/>
          <w:szCs w:val="28"/>
        </w:rPr>
        <w:br/>
        <w:t>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15. Комиссия не рассматривает сообщения о преступлениях </w:t>
      </w:r>
      <w:r w:rsidRPr="00D3547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D3547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Кильмезского городского поселения, в подразделение кадровой службы. </w:t>
      </w:r>
      <w:proofErr w:type="gramStart"/>
      <w:r w:rsidRPr="00D35472">
        <w:rPr>
          <w:sz w:val="28"/>
          <w:szCs w:val="28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</w:t>
      </w:r>
      <w:r w:rsidRPr="00D35472">
        <w:rPr>
          <w:sz w:val="28"/>
          <w:szCs w:val="28"/>
        </w:rPr>
        <w:lastRenderedPageBreak/>
        <w:t>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D35472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history="1">
        <w:r w:rsidRPr="00D35472">
          <w:rPr>
            <w:sz w:val="28"/>
            <w:szCs w:val="28"/>
          </w:rPr>
          <w:t>статьи 12</w:t>
        </w:r>
      </w:hyperlink>
      <w:r w:rsidRPr="00D35472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>18. Уведомление, указанное в абзаце четвертом подпункта 14.2 пункта 14 настоящего Положения, рассматривается подразделением кадровой службы, которое осуществляет подготовку мотивированного заключения по результатам рассмотрения уведомления.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8" w:history="1">
        <w:r w:rsidRPr="00D35472">
          <w:rPr>
            <w:sz w:val="28"/>
            <w:szCs w:val="28"/>
          </w:rPr>
          <w:t>статьи 12</w:t>
        </w:r>
      </w:hyperlink>
      <w:r w:rsidRPr="00D35472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20. </w:t>
      </w:r>
      <w:proofErr w:type="gramStart"/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D35472">
        <w:rPr>
          <w:rFonts w:ascii="Times New Roman" w:hAnsi="Times New Roman" w:cs="Times New Roman"/>
          <w:sz w:val="28"/>
          <w:szCs w:val="28"/>
        </w:rPr>
        <w:t xml:space="preserve">абзаце втором подпункта 14.2 </w:t>
      </w:r>
      <w:r w:rsidRPr="00D35472">
        <w:rPr>
          <w:rFonts w:ascii="Times New Roman" w:hAnsi="Times New Roman" w:cs="Times New Roman"/>
          <w:sz w:val="28"/>
          <w:szCs w:val="28"/>
        </w:rPr>
        <w:br/>
        <w:t>пункта 14 настоящего Положения</w:t>
      </w:r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, или уведомлений, указанных в </w:t>
      </w:r>
      <w:r w:rsidRPr="00D35472">
        <w:rPr>
          <w:rFonts w:ascii="Times New Roman" w:hAnsi="Times New Roman" w:cs="Times New Roman"/>
          <w:sz w:val="28"/>
          <w:szCs w:val="28"/>
        </w:rPr>
        <w:t xml:space="preserve">абзаце четвертом подпункта 14.2 </w:t>
      </w:r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D35472">
        <w:rPr>
          <w:rFonts w:ascii="Times New Roman" w:hAnsi="Times New Roman" w:cs="Times New Roman"/>
          <w:sz w:val="28"/>
          <w:szCs w:val="28"/>
        </w:rPr>
        <w:t>подпункте 14.5 пункта 14 настоящего Положения</w:t>
      </w:r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Pr="00D35472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proofErr w:type="gramEnd"/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 w:rsidRPr="00D35472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в течение семи рабочих дней со дня поступления обращения </w:t>
      </w:r>
      <w:r w:rsidRPr="00D35472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Pr="00D35472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D35472">
        <w:rPr>
          <w:rFonts w:ascii="Times New Roman" w:hAnsi="Times New Roman" w:cs="Times New Roman"/>
          <w:sz w:val="28"/>
          <w:szCs w:val="28"/>
          <w:lang w:eastAsia="en-US"/>
        </w:rPr>
        <w:br/>
        <w:t>45 дней со дня поступления обращения или уведомления. Указанный срок может быть продлен, но не более чем на 30 дней.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21. </w:t>
      </w:r>
      <w:r w:rsidRPr="00D35472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пунктами 16, 18 </w:t>
      </w:r>
      <w:r w:rsidRPr="00D35472">
        <w:rPr>
          <w:rFonts w:ascii="Times New Roman" w:hAnsi="Times New Roman" w:cs="Times New Roman"/>
          <w:sz w:val="28"/>
          <w:szCs w:val="28"/>
        </w:rPr>
        <w:br/>
        <w:t>и 19 настоящего Положения, должны содержать: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72">
        <w:rPr>
          <w:rFonts w:ascii="Times New Roman" w:hAnsi="Times New Roman" w:cs="Times New Roman"/>
          <w:sz w:val="28"/>
          <w:szCs w:val="28"/>
        </w:rPr>
        <w:t xml:space="preserve">21.1. Информацию, изложенную в обращениях или уведомлениях, указанных в абзацах втором и четвертом подпункта 14.2 и подпункте 14.5 </w:t>
      </w:r>
      <w:r w:rsidRPr="00D35472">
        <w:rPr>
          <w:rFonts w:ascii="Times New Roman" w:hAnsi="Times New Roman" w:cs="Times New Roman"/>
          <w:sz w:val="28"/>
          <w:szCs w:val="28"/>
        </w:rPr>
        <w:br/>
        <w:t>пункта 14 настоящего Положения.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72">
        <w:rPr>
          <w:rFonts w:ascii="Times New Roman" w:hAnsi="Times New Roman" w:cs="Times New Roman"/>
          <w:sz w:val="28"/>
          <w:szCs w:val="28"/>
        </w:rPr>
        <w:lastRenderedPageBreak/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72">
        <w:rPr>
          <w:rFonts w:ascii="Times New Roman" w:hAnsi="Times New Roman" w:cs="Times New Roman"/>
          <w:sz w:val="28"/>
          <w:szCs w:val="28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</w:t>
      </w:r>
      <w:r w:rsidRPr="00D35472">
        <w:rPr>
          <w:rFonts w:ascii="Times New Roman" w:hAnsi="Times New Roman" w:cs="Times New Roman"/>
          <w:sz w:val="28"/>
          <w:szCs w:val="28"/>
        </w:rPr>
        <w:br/>
        <w:t xml:space="preserve">и четвертом подпункта 14.2 и подпункте 14.5 пункта 14 настоящего Положения, а также рекомендации для принятия одного из решений </w:t>
      </w:r>
      <w:r w:rsidRPr="00D35472">
        <w:rPr>
          <w:rFonts w:ascii="Times New Roman" w:hAnsi="Times New Roman" w:cs="Times New Roman"/>
          <w:sz w:val="28"/>
          <w:szCs w:val="28"/>
        </w:rPr>
        <w:br/>
        <w:t>в соответствии с пунктами 31, 33, 35 настоящего Положения или иного решения.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22. Председатель комиссии при поступлении к нему в порядке, предусмотренном правовым актом администрации Кильмезского городского поселения, информации, содержащей основания для проведения заседания комиссии: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 xml:space="preserve">организует ознакомление муниципального служащего, </w:t>
      </w:r>
      <w:r w:rsidRPr="00D35472">
        <w:rPr>
          <w:sz w:val="28"/>
          <w:szCs w:val="28"/>
        </w:rPr>
        <w:br/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 ответственному лицу  по кадровой работе, и с результатами ее проверки;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23. Заседание комиссии по рассмотрению заявления, указанного </w:t>
      </w:r>
      <w:r w:rsidRPr="00D35472">
        <w:rPr>
          <w:sz w:val="28"/>
          <w:szCs w:val="28"/>
        </w:rPr>
        <w:br/>
        <w:t xml:space="preserve">в абзаце третьем подпункта 14.2 пункта 14 настоящего Положения, </w:t>
      </w:r>
      <w:r w:rsidRPr="00D35472">
        <w:rPr>
          <w:sz w:val="28"/>
          <w:szCs w:val="28"/>
        </w:rPr>
        <w:br/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Pr="00D35472">
        <w:rPr>
          <w:sz w:val="28"/>
          <w:szCs w:val="28"/>
        </w:rPr>
        <w:br/>
        <w:t>об имуществе и обязательствах имущественного характера.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24.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Кильмезского городского поселения. 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D35472">
        <w:rPr>
          <w:rFonts w:ascii="Times New Roman" w:hAnsi="Times New Roman" w:cs="Times New Roman"/>
          <w:sz w:val="28"/>
          <w:szCs w:val="28"/>
          <w:lang w:eastAsia="en-US"/>
        </w:rPr>
        <w:t>представляемых</w:t>
      </w:r>
      <w:proofErr w:type="gramEnd"/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</w:t>
      </w:r>
      <w:hyperlink r:id="rId9" w:history="1">
        <w:r w:rsidRPr="00D35472">
          <w:rPr>
            <w:rFonts w:ascii="Times New Roman" w:hAnsi="Times New Roman" w:cs="Times New Roman"/>
            <w:sz w:val="28"/>
            <w:szCs w:val="28"/>
            <w:lang w:eastAsia="en-US"/>
          </w:rPr>
          <w:t>подпунктом</w:t>
        </w:r>
      </w:hyperlink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 14.2 пункта 14 настоящего Положения.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472" w:rsidRPr="00D35472" w:rsidRDefault="00D35472" w:rsidP="00D35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5472">
        <w:rPr>
          <w:rFonts w:ascii="Times New Roman" w:hAnsi="Times New Roman" w:cs="Times New Roman"/>
          <w:sz w:val="28"/>
          <w:szCs w:val="28"/>
        </w:rPr>
        <w:t xml:space="preserve">26. </w:t>
      </w:r>
      <w:r w:rsidRPr="00D35472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D3547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если в обращении, заявлении или уведомлении, предусмотренных </w:t>
      </w:r>
      <w:hyperlink r:id="rId10" w:history="1">
        <w:r w:rsidRPr="00D35472">
          <w:rPr>
            <w:rFonts w:ascii="Times New Roman" w:hAnsi="Times New Roman" w:cs="Times New Roman"/>
            <w:sz w:val="28"/>
            <w:szCs w:val="28"/>
            <w:lang w:eastAsia="en-US"/>
          </w:rPr>
          <w:t>подпунктом</w:t>
        </w:r>
      </w:hyperlink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 14.2 пункта 14 настоящего Положения, не содержится указания </w:t>
      </w:r>
      <w:r w:rsidRPr="00D35472">
        <w:rPr>
          <w:rFonts w:ascii="Times New Roman" w:hAnsi="Times New Roman" w:cs="Times New Roman"/>
          <w:sz w:val="28"/>
          <w:szCs w:val="28"/>
          <w:lang w:eastAsia="en-US"/>
        </w:rPr>
        <w:br/>
        <w:t>о намерении муниципального служащего или гражданина лично присутствовать на заседании комиссии;</w:t>
      </w:r>
      <w:proofErr w:type="gramEnd"/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35472">
        <w:rPr>
          <w:rFonts w:ascii="Times New Roman" w:hAnsi="Times New Roman" w:cs="Times New Roman"/>
          <w:sz w:val="28"/>
          <w:szCs w:val="28"/>
          <w:lang w:eastAsia="en-US"/>
        </w:rPr>
        <w:t>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Кильмезского городского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</w:p>
    <w:p w:rsidR="00D35472" w:rsidRPr="00D35472" w:rsidRDefault="00D35472" w:rsidP="00D35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72">
        <w:rPr>
          <w:rFonts w:ascii="Times New Roman" w:hAnsi="Times New Roman" w:cs="Times New Roman"/>
          <w:sz w:val="28"/>
          <w:szCs w:val="28"/>
        </w:rPr>
        <w:t>29.1.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35472" w:rsidRPr="00D35472" w:rsidRDefault="00D35472" w:rsidP="00D35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72">
        <w:rPr>
          <w:rFonts w:ascii="Times New Roman" w:hAnsi="Times New Roman" w:cs="Times New Roman"/>
          <w:sz w:val="28"/>
          <w:szCs w:val="28"/>
        </w:rPr>
        <w:t>29.2.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35472" w:rsidRPr="00D35472" w:rsidRDefault="00D35472" w:rsidP="00D35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30.2. Установить, что муниципальный служащий </w:t>
      </w:r>
      <w:r w:rsidRPr="00D35472">
        <w:rPr>
          <w:sz w:val="28"/>
          <w:szCs w:val="28"/>
        </w:rPr>
        <w:br/>
        <w:t xml:space="preserve">не соблюдал требования к служебному поведению и (или) требования </w:t>
      </w:r>
      <w:r w:rsidRPr="00D35472">
        <w:rPr>
          <w:sz w:val="28"/>
          <w:szCs w:val="28"/>
        </w:rPr>
        <w:br/>
        <w:t xml:space="preserve">об урегулировании конфликта интересов. В этом случае комиссия рекомендует главе администрации </w:t>
      </w:r>
      <w:proofErr w:type="spellStart"/>
      <w:r w:rsidRPr="00D35472">
        <w:rPr>
          <w:sz w:val="28"/>
          <w:szCs w:val="28"/>
        </w:rPr>
        <w:t>Кильмезское</w:t>
      </w:r>
      <w:proofErr w:type="spellEnd"/>
      <w:r w:rsidRPr="00D35472">
        <w:rPr>
          <w:sz w:val="28"/>
          <w:szCs w:val="28"/>
        </w:rPr>
        <w:t xml:space="preserve"> городское поселение указать муниципальному служащему на недопустимость нарушения требований к служебному поведению и </w:t>
      </w:r>
      <w:r w:rsidRPr="00D35472">
        <w:rPr>
          <w:sz w:val="28"/>
          <w:szCs w:val="28"/>
        </w:rPr>
        <w:lastRenderedPageBreak/>
        <w:t xml:space="preserve">(или) требований </w:t>
      </w:r>
      <w:r w:rsidRPr="00D35472">
        <w:rPr>
          <w:sz w:val="28"/>
          <w:szCs w:val="28"/>
        </w:rPr>
        <w:br/>
        <w:t xml:space="preserve">об урегулировании конфликта интересов либо применить к муниципальному служащему конкретную меру ответственности. 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</w:p>
    <w:p w:rsidR="00D35472" w:rsidRPr="00D35472" w:rsidRDefault="00D35472" w:rsidP="00D35472">
      <w:pPr>
        <w:pStyle w:val="a3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31.1. Дать гражданину согласие на замещение должности </w:t>
      </w:r>
      <w:r w:rsidRPr="00D35472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Pr="00D35472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D35472">
        <w:rPr>
          <w:sz w:val="28"/>
          <w:szCs w:val="28"/>
        </w:rPr>
        <w:br/>
        <w:t xml:space="preserve">по муниципальному управлению этой организацией входили </w:t>
      </w:r>
      <w:r w:rsidRPr="00D35472">
        <w:rPr>
          <w:sz w:val="28"/>
          <w:szCs w:val="28"/>
        </w:rPr>
        <w:br/>
        <w:t>в его должностные (служебные) обязанности.</w:t>
      </w:r>
    </w:p>
    <w:p w:rsidR="00D35472" w:rsidRPr="00D35472" w:rsidRDefault="00D35472" w:rsidP="00D35472">
      <w:pPr>
        <w:pStyle w:val="a3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</w:p>
    <w:p w:rsidR="00D35472" w:rsidRPr="00D35472" w:rsidRDefault="00D35472" w:rsidP="00D35472">
      <w:pPr>
        <w:pStyle w:val="a3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31.2. Отказать гражданину в замещении должности </w:t>
      </w:r>
      <w:r w:rsidRPr="00D35472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Pr="00D35472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D35472">
        <w:rPr>
          <w:sz w:val="28"/>
          <w:szCs w:val="28"/>
        </w:rPr>
        <w:br/>
        <w:t xml:space="preserve">по муниципальному управлению этой организацией входили </w:t>
      </w:r>
      <w:r w:rsidRPr="00D35472">
        <w:rPr>
          <w:sz w:val="28"/>
          <w:szCs w:val="28"/>
        </w:rPr>
        <w:br/>
        <w:t xml:space="preserve">в его должностные (служебные) обязанности, и мотивировать свой отказ. </w:t>
      </w:r>
    </w:p>
    <w:p w:rsidR="00D35472" w:rsidRPr="00D35472" w:rsidRDefault="00D35472" w:rsidP="00D35472">
      <w:pPr>
        <w:pStyle w:val="a3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32.1. Признать, что причина непредставления муниципальным служащим</w:t>
      </w:r>
      <w:r w:rsidRPr="00D35472">
        <w:rPr>
          <w:color w:val="000000"/>
          <w:sz w:val="28"/>
          <w:szCs w:val="28"/>
        </w:rPr>
        <w:t xml:space="preserve"> </w:t>
      </w:r>
      <w:r w:rsidRPr="00D35472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32.2. Признать, что причина непредставления муниципальным служащим</w:t>
      </w:r>
      <w:r w:rsidRPr="00D35472">
        <w:rPr>
          <w:color w:val="000000"/>
          <w:sz w:val="28"/>
          <w:szCs w:val="28"/>
        </w:rPr>
        <w:t xml:space="preserve"> </w:t>
      </w:r>
      <w:r w:rsidRPr="00D35472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32.3. Признать, что причина непредставления муниципальным служащим</w:t>
      </w:r>
      <w:r w:rsidRPr="00D35472">
        <w:rPr>
          <w:color w:val="000000"/>
          <w:sz w:val="28"/>
          <w:szCs w:val="28"/>
        </w:rPr>
        <w:t xml:space="preserve"> </w:t>
      </w:r>
      <w:r w:rsidRPr="00D35472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Кильмезского городского поселения применить </w:t>
      </w:r>
      <w:r w:rsidRPr="00D35472">
        <w:rPr>
          <w:sz w:val="28"/>
          <w:szCs w:val="28"/>
        </w:rPr>
        <w:br/>
        <w:t>к муниципальному служащему конкретную меру ответственности.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</w:p>
    <w:p w:rsidR="00D35472" w:rsidRPr="00D35472" w:rsidRDefault="00D35472" w:rsidP="00D35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5472">
        <w:rPr>
          <w:rFonts w:ascii="Times New Roman" w:hAnsi="Times New Roman" w:cs="Times New Roman"/>
          <w:sz w:val="28"/>
          <w:szCs w:val="28"/>
        </w:rPr>
        <w:t>33</w:t>
      </w:r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D35472">
        <w:rPr>
          <w:rFonts w:ascii="Times New Roman" w:hAnsi="Times New Roman" w:cs="Times New Roman"/>
          <w:spacing w:val="-2"/>
          <w:sz w:val="28"/>
          <w:szCs w:val="28"/>
        </w:rPr>
        <w:t xml:space="preserve">абзаце четвертом подпункта </w:t>
      </w:r>
      <w:r w:rsidRPr="00D35472">
        <w:rPr>
          <w:rFonts w:ascii="Times New Roman" w:hAnsi="Times New Roman" w:cs="Times New Roman"/>
          <w:spacing w:val="-2"/>
          <w:sz w:val="28"/>
          <w:szCs w:val="28"/>
        </w:rPr>
        <w:lastRenderedPageBreak/>
        <w:t>14.2</w:t>
      </w:r>
      <w:r w:rsidRPr="00D35472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D35472" w:rsidRPr="00D35472" w:rsidRDefault="00D35472" w:rsidP="00D35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5472">
        <w:rPr>
          <w:rFonts w:ascii="Times New Roman" w:hAnsi="Times New Roman" w:cs="Times New Roman"/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Pr="00D35472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33.3. Признать, что муниципальным служащий не соблюдал требования об урегулировании конфликта интересов. В этом случае комиссия рекомендует главе администрации </w:t>
      </w:r>
      <w:r w:rsidRPr="00D35472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D35472">
        <w:rPr>
          <w:rFonts w:ascii="Times New Roman" w:hAnsi="Times New Roman" w:cs="Times New Roman"/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D35472" w:rsidRPr="00D35472" w:rsidRDefault="00D35472" w:rsidP="00D354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34. </w:t>
      </w:r>
      <w:r w:rsidRPr="00D35472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D35472">
        <w:rPr>
          <w:sz w:val="28"/>
          <w:szCs w:val="28"/>
        </w:rPr>
        <w:t xml:space="preserve"> </w:t>
      </w:r>
      <w:r w:rsidRPr="00D35472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34.1. Признать, что сведения, представленные муниципальным служащим в соответствии с частью 1 статьи 3 Федерального закона </w:t>
      </w:r>
      <w:r w:rsidRPr="00D35472">
        <w:rPr>
          <w:sz w:val="28"/>
          <w:szCs w:val="28"/>
        </w:rPr>
        <w:br/>
        <w:t>от 03.12.2012 № 230-ФЗ, являются достоверными и полными.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главе администрации Кильмезского городского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D35472">
        <w:rPr>
          <w:sz w:val="28"/>
          <w:szCs w:val="28"/>
        </w:rPr>
        <w:t>контроля за</w:t>
      </w:r>
      <w:proofErr w:type="gramEnd"/>
      <w:r w:rsidRPr="00D35472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35472" w:rsidRPr="00D35472" w:rsidRDefault="00D35472" w:rsidP="00D35472">
      <w:pPr>
        <w:pStyle w:val="a3"/>
        <w:ind w:left="142" w:firstLine="567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35.1. Дать согласие на замещение им должности в коммерческой </w:t>
      </w:r>
      <w:r w:rsidRPr="00D35472"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D35472" w:rsidRPr="00D35472" w:rsidRDefault="00D35472" w:rsidP="00D35472">
      <w:pPr>
        <w:pStyle w:val="a3"/>
        <w:ind w:left="142" w:firstLine="567"/>
        <w:rPr>
          <w:sz w:val="28"/>
          <w:szCs w:val="28"/>
        </w:rPr>
      </w:pPr>
      <w:r w:rsidRPr="00D35472"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</w:t>
      </w:r>
      <w:r w:rsidRPr="00D35472">
        <w:rPr>
          <w:sz w:val="28"/>
          <w:szCs w:val="28"/>
        </w:rPr>
        <w:lastRenderedPageBreak/>
        <w:t xml:space="preserve">требования </w:t>
      </w:r>
      <w:hyperlink r:id="rId11" w:history="1">
        <w:r w:rsidRPr="00D35472">
          <w:rPr>
            <w:sz w:val="28"/>
            <w:szCs w:val="28"/>
          </w:rPr>
          <w:t>статьи 12</w:t>
        </w:r>
      </w:hyperlink>
      <w:r w:rsidRPr="00D35472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Кильмезского городского поселения</w:t>
      </w:r>
      <w:r w:rsidRPr="00D35472">
        <w:rPr>
          <w:i/>
          <w:sz w:val="28"/>
          <w:szCs w:val="28"/>
        </w:rPr>
        <w:t xml:space="preserve"> </w:t>
      </w:r>
      <w:r w:rsidRPr="00D35472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>36.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пунктами 29 – 35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37. По итогам рассмотрения вопроса, предусмотренного </w:t>
      </w:r>
      <w:r w:rsidRPr="00D35472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38. Для исполнения решений комиссии могут быть подготовлены проекты правовых актов администрации Кильмезского городского поселения, решений или поручений главы администрации Кильмезского городского поселения, которые в установленном порядке представляются на рассмотрение главе администрации Кильмезского городского поселения.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Кильмезского городского поселения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41. В протоколе заседания комиссии указываются: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41.1. Дата заседания комиссии, фамилии, имена, отчества членов комиссии и других лиц, присутствующих на заседании.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>41.2.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41.3. Предъявляемые к муниципальному служащему претензии, материалы, на которых они основываются.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41.4. Содержание пояснений муниципального служащего и других лиц по существу предъявляемых претензий.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 xml:space="preserve">41.5. Фамилии, имена, отчества выступивших на заседании лиц </w:t>
      </w:r>
      <w:r w:rsidRPr="00D35472">
        <w:rPr>
          <w:sz w:val="28"/>
          <w:szCs w:val="28"/>
        </w:rPr>
        <w:br/>
        <w:t>и краткое изложение их выступлений.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lastRenderedPageBreak/>
        <w:t>41.6. Источник информации, содержащей основания для проведения заседания комиссии, дата поступления информации в администрацию Кильмезского городского поселения.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41.7. Другие сведения.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41.8. Результаты голосования.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41.9. Решение и обоснование его принятия.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43. Копии протокола заседания комиссии в 7-дневный срок со дня заседания направляются главе администрации Кильмезского городского поселения,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 xml:space="preserve">44. Глава администрации Кильмезского городского поселения обязан рассмотреть протокол заседания комиссии и вправе учесть в пределах своей </w:t>
      </w:r>
      <w:proofErr w:type="gramStart"/>
      <w:r w:rsidRPr="00D35472">
        <w:rPr>
          <w:sz w:val="28"/>
          <w:szCs w:val="28"/>
        </w:rPr>
        <w:t>компетенции</w:t>
      </w:r>
      <w:proofErr w:type="gramEnd"/>
      <w:r w:rsidRPr="00D35472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</w:t>
      </w:r>
      <w:r w:rsidRPr="00D35472">
        <w:rPr>
          <w:sz w:val="28"/>
          <w:szCs w:val="28"/>
        </w:rPr>
        <w:br/>
        <w:t xml:space="preserve">и принятом решении глава администрации Кильмезского городского поселения в письменной форме уведомляет комиссию в месячный срок </w:t>
      </w:r>
      <w:r w:rsidRPr="00D35472">
        <w:rPr>
          <w:sz w:val="28"/>
          <w:szCs w:val="28"/>
        </w:rPr>
        <w:br/>
        <w:t>со дня поступления к нему протокола заседания комиссии. Решение главы администрации Кильмезского городского поселения оглашается на ближайшем заседании комиссии и принимается к сведению без обсуждения.</w:t>
      </w:r>
    </w:p>
    <w:p w:rsidR="00D35472" w:rsidRPr="00D35472" w:rsidRDefault="00D35472" w:rsidP="00D35472">
      <w:pPr>
        <w:pStyle w:val="a3"/>
        <w:ind w:firstLine="709"/>
        <w:jc w:val="both"/>
        <w:rPr>
          <w:sz w:val="28"/>
          <w:szCs w:val="28"/>
        </w:rPr>
      </w:pPr>
      <w:r w:rsidRPr="00D35472">
        <w:rPr>
          <w:sz w:val="28"/>
          <w:szCs w:val="28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Кильмезского городского поселения</w:t>
      </w:r>
      <w:r w:rsidRPr="00D35472">
        <w:rPr>
          <w:i/>
          <w:sz w:val="28"/>
          <w:szCs w:val="28"/>
        </w:rPr>
        <w:t xml:space="preserve"> </w:t>
      </w:r>
      <w:r w:rsidRPr="00D35472">
        <w:rPr>
          <w:sz w:val="28"/>
          <w:szCs w:val="28"/>
        </w:rPr>
        <w:t xml:space="preserve">для решения вопроса о применении </w:t>
      </w:r>
      <w:r w:rsidRPr="00D35472">
        <w:rPr>
          <w:sz w:val="28"/>
          <w:szCs w:val="28"/>
        </w:rPr>
        <w:br/>
        <w:t>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 xml:space="preserve">46. </w:t>
      </w:r>
      <w:proofErr w:type="gramStart"/>
      <w:r w:rsidRPr="00D35472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Pr="00D35472">
        <w:rPr>
          <w:sz w:val="28"/>
          <w:szCs w:val="28"/>
        </w:rPr>
        <w:br/>
        <w:t>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sz w:val="28"/>
          <w:szCs w:val="28"/>
        </w:rPr>
        <w:t xml:space="preserve">48. </w:t>
      </w:r>
      <w:proofErr w:type="gramStart"/>
      <w:r w:rsidRPr="00D35472">
        <w:rPr>
          <w:sz w:val="28"/>
          <w:szCs w:val="28"/>
        </w:rPr>
        <w:t xml:space="preserve">Выписка из решения комиссии, заверенная подписью секретаря комиссии и печатью подразделения кадровой службы, вручается гражданину, замещавшему </w:t>
      </w:r>
      <w:r w:rsidRPr="00D35472">
        <w:rPr>
          <w:sz w:val="28"/>
          <w:szCs w:val="28"/>
        </w:rPr>
        <w:lastRenderedPageBreak/>
        <w:t>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proofErr w:type="gramEnd"/>
      <w:r w:rsidRPr="00D35472">
        <w:rPr>
          <w:sz w:val="28"/>
          <w:szCs w:val="28"/>
        </w:rPr>
        <w:t>.</w:t>
      </w:r>
    </w:p>
    <w:p w:rsidR="00D35472" w:rsidRPr="00D35472" w:rsidRDefault="00D35472" w:rsidP="00D35472">
      <w:pPr>
        <w:pStyle w:val="a3"/>
        <w:ind w:firstLine="709"/>
        <w:rPr>
          <w:sz w:val="28"/>
          <w:szCs w:val="28"/>
        </w:rPr>
      </w:pPr>
      <w:r w:rsidRPr="00D35472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8.1pt;margin-top:163.65pt;width:82.15pt;height:0;z-index:251660288" o:connectortype="straight"/>
        </w:pict>
      </w:r>
      <w:r w:rsidRPr="00D35472">
        <w:rPr>
          <w:sz w:val="28"/>
          <w:szCs w:val="28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 </w:t>
      </w:r>
    </w:p>
    <w:p w:rsidR="00D35472" w:rsidRPr="00D746E3" w:rsidRDefault="00D35472" w:rsidP="00D35472"/>
    <w:p w:rsidR="00D35472" w:rsidRPr="00D746E3" w:rsidRDefault="00D35472" w:rsidP="00D35472"/>
    <w:p w:rsidR="00D35472" w:rsidRPr="00D746E3" w:rsidRDefault="00D35472" w:rsidP="00D35472"/>
    <w:p w:rsidR="00D35472" w:rsidRPr="00D746E3" w:rsidRDefault="00D35472" w:rsidP="00D35472"/>
    <w:p w:rsidR="00D35472" w:rsidRPr="00D746E3" w:rsidRDefault="00D35472" w:rsidP="00D35472"/>
    <w:p w:rsidR="00D35472" w:rsidRDefault="00D35472" w:rsidP="00D35472"/>
    <w:p w:rsidR="00D35472" w:rsidRDefault="00D35472" w:rsidP="00D35472"/>
    <w:p w:rsidR="00D35472" w:rsidRPr="00D746E3" w:rsidRDefault="00D35472" w:rsidP="00D35472">
      <w:pPr>
        <w:tabs>
          <w:tab w:val="left" w:pos="5192"/>
        </w:tabs>
      </w:pPr>
      <w:r>
        <w:tab/>
      </w:r>
    </w:p>
    <w:p w:rsidR="00D35472" w:rsidRDefault="00D35472"/>
    <w:sectPr w:rsidR="00D35472" w:rsidSect="00D3547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472"/>
    <w:rsid w:val="00186A6A"/>
    <w:rsid w:val="00D3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35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">
    <w:name w:val="Основной шрифт абзаца1"/>
    <w:rsid w:val="00D35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3EB1F5881772A718D9F446B431B751EC36705DED57E1C22DE86134CEF725B53CD9F274j2K6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EB1F5881772A718D9F446B431B751EC36705DED57E1C22DE86134CEF725B53CD9F275j2KDJ" TargetMode="Externa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package" Target="embeddings/_________Microsoft_Office_Word1.docx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5B007D85F8C8F7FA6B25B4A402AEF1C7D13B0B8DB14F5F5DDCA459583F1653E9532737E1EB636C1D29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4721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2023-09-26T10:52:00Z</dcterms:created>
  <dcterms:modified xsi:type="dcterms:W3CDTF">2023-09-26T11:05:00Z</dcterms:modified>
</cp:coreProperties>
</file>