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2" w:rsidRPr="001E2201" w:rsidRDefault="001A2572" w:rsidP="001A2572">
      <w:pPr>
        <w:pStyle w:val="ConsPlusNormal"/>
        <w:tabs>
          <w:tab w:val="left" w:pos="482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КИЛЬМЕЗСКОГО ГОРОДСКОГО ПОСЕЛЕНИЯ КИРОВСКОЙ ОБЛАСТИ </w:t>
      </w:r>
    </w:p>
    <w:p w:rsidR="001A2572" w:rsidRPr="001E2201" w:rsidRDefault="001A2572" w:rsidP="001A25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572" w:rsidRDefault="001A2572" w:rsidP="001A257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480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2572" w:rsidRPr="00C06C09" w:rsidRDefault="001A2572" w:rsidP="001A257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2572" w:rsidRDefault="001A2572" w:rsidP="001A25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A2572" w:rsidRDefault="001A2572" w:rsidP="001A257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29.09.2020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№ 207</w:t>
      </w:r>
    </w:p>
    <w:p w:rsidR="001A2572" w:rsidRPr="005C3B44" w:rsidRDefault="001A2572" w:rsidP="001A25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A2572" w:rsidRPr="006A2164" w:rsidRDefault="001A2572" w:rsidP="001A25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Кильмезского городского поселения от 26.11.2019 года № 225 «</w:t>
      </w:r>
      <w:r w:rsidRPr="006A216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1A2572" w:rsidRPr="00421E98" w:rsidRDefault="001A2572" w:rsidP="001A2572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5FC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FB305C">
        <w:rPr>
          <w:rFonts w:ascii="Times New Roman" w:hAnsi="Times New Roman"/>
          <w:sz w:val="28"/>
          <w:szCs w:val="28"/>
        </w:rPr>
        <w:t>Выдача решения о присвоении</w:t>
      </w:r>
      <w:r w:rsidRPr="00FB30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адреса объекту адресации, расположенному на территории муниципального образования,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или аннулировании его адреса» </w:t>
      </w:r>
    </w:p>
    <w:p w:rsidR="001A2572" w:rsidRPr="006A2164" w:rsidRDefault="001A2572" w:rsidP="001A25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2572" w:rsidRPr="00204CC1" w:rsidRDefault="001A2572" w:rsidP="001A25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FontStyle12"/>
          <w:sz w:val="28"/>
          <w:szCs w:val="28"/>
        </w:rPr>
      </w:pPr>
      <w:r w:rsidRPr="006A2164">
        <w:rPr>
          <w:rStyle w:val="FontStyle12"/>
          <w:sz w:val="28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</w:t>
      </w:r>
      <w:r w:rsidRPr="00785A31">
        <w:rPr>
          <w:rStyle w:val="FontStyle12"/>
          <w:sz w:val="28"/>
          <w:szCs w:val="28"/>
        </w:rPr>
        <w:t xml:space="preserve">муниципального образования Кильмезское городское поселение, администрация муниципального образования Кильмезское </w:t>
      </w:r>
      <w:r w:rsidRPr="00204CC1">
        <w:rPr>
          <w:rStyle w:val="FontStyle12"/>
          <w:sz w:val="28"/>
          <w:szCs w:val="28"/>
        </w:rPr>
        <w:t>городское поселение Кильмезского района Кировской области  ПОСТАНОВЛЯЕТ:</w:t>
      </w:r>
    </w:p>
    <w:p w:rsidR="001A2572" w:rsidRDefault="001A2572" w:rsidP="001A257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CC1">
        <w:rPr>
          <w:rStyle w:val="FontStyle12"/>
          <w:sz w:val="28"/>
          <w:szCs w:val="28"/>
        </w:rPr>
        <w:t xml:space="preserve">1. Внести в </w:t>
      </w:r>
      <w:r w:rsidRPr="00204CC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Кильмезского городского поселения от 26.11.2019 года № 225 «Об утверждении административного регламента </w:t>
      </w:r>
      <w:r w:rsidRPr="00204CC1">
        <w:rPr>
          <w:rFonts w:ascii="Times New Roman" w:hAnsi="Times New Roman"/>
          <w:sz w:val="28"/>
          <w:szCs w:val="28"/>
        </w:rPr>
        <w:t>предоставления муниципальной услуги «Выдача решения о присвоении</w:t>
      </w:r>
      <w:r w:rsidRPr="00204CC1">
        <w:rPr>
          <w:rFonts w:ascii="Times New Roman" w:hAnsi="Times New Roman" w:cs="Times New Roman"/>
          <w:color w:val="auto"/>
          <w:sz w:val="28"/>
          <w:szCs w:val="28"/>
        </w:rPr>
        <w:t xml:space="preserve"> адреса объекту адресации, расположенному на территории муниципального образования, или аннулировании его адреса» </w:t>
      </w:r>
      <w:r>
        <w:rPr>
          <w:rFonts w:ascii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1A2572" w:rsidRDefault="001A2572" w:rsidP="001A2572">
      <w:pPr>
        <w:spacing w:after="0" w:line="360" w:lineRule="auto"/>
        <w:ind w:firstLine="66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абзац 1 главы 2.4</w:t>
      </w:r>
      <w:r w:rsidRPr="00204CC1">
        <w:rPr>
          <w:rFonts w:ascii="Times New Roman" w:hAnsi="Times New Roman" w:cs="Times New Roman"/>
          <w:color w:val="auto"/>
          <w:sz w:val="28"/>
          <w:szCs w:val="28"/>
        </w:rPr>
        <w:t>. «Срок предоставления муниципальной услуги»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новой редакции следующего содержания:</w:t>
      </w:r>
    </w:p>
    <w:p w:rsidR="001A2572" w:rsidRPr="00204CC1" w:rsidRDefault="001A2572" w:rsidP="001A2572">
      <w:pPr>
        <w:spacing w:after="0" w:line="360" w:lineRule="auto"/>
        <w:ind w:firstLine="66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204CC1">
        <w:rPr>
          <w:rFonts w:ascii="Times New Roman" w:hAnsi="Times New Roman" w:cs="Times New Roman"/>
          <w:color w:val="auto"/>
          <w:sz w:val="28"/>
          <w:szCs w:val="28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7 календарных дней со дня поступления запроса</w:t>
      </w:r>
      <w:proofErr w:type="gramStart"/>
      <w:r w:rsidRPr="00204CC1">
        <w:rPr>
          <w:rFonts w:ascii="Times New Roman" w:hAnsi="Times New Roman" w:cs="Times New Roman"/>
          <w:color w:val="auto"/>
          <w:sz w:val="28"/>
          <w:szCs w:val="28"/>
        </w:rPr>
        <w:t>.»</w:t>
      </w:r>
      <w:proofErr w:type="gramEnd"/>
    </w:p>
    <w:p w:rsidR="001A2572" w:rsidRPr="00204CC1" w:rsidRDefault="001A2572" w:rsidP="001A25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</w:t>
      </w:r>
      <w:r w:rsidRPr="00204CC1">
        <w:rPr>
          <w:rStyle w:val="FontStyle12"/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области.</w:t>
      </w:r>
    </w:p>
    <w:p w:rsidR="001A2572" w:rsidRPr="006A2164" w:rsidRDefault="001A2572" w:rsidP="001A257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204CC1">
        <w:rPr>
          <w:rStyle w:val="FontStyle12"/>
          <w:sz w:val="28"/>
          <w:szCs w:val="28"/>
        </w:rPr>
        <w:t>. Настоящее постановление</w:t>
      </w:r>
      <w:r w:rsidRPr="00785A31">
        <w:rPr>
          <w:rStyle w:val="FontStyle12"/>
          <w:sz w:val="28"/>
          <w:szCs w:val="28"/>
        </w:rPr>
        <w:t xml:space="preserve"> вступает</w:t>
      </w:r>
      <w:r w:rsidRPr="006A2164">
        <w:rPr>
          <w:rStyle w:val="FontStyle12"/>
          <w:sz w:val="28"/>
          <w:szCs w:val="28"/>
        </w:rPr>
        <w:t xml:space="preserve"> в силу в соответствии с действующим законодательством.</w:t>
      </w:r>
    </w:p>
    <w:p w:rsidR="001A2572" w:rsidRDefault="001A2572" w:rsidP="001A25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</w:p>
    <w:p w:rsidR="001A2572" w:rsidRDefault="001A2572" w:rsidP="001A25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</w:p>
    <w:p w:rsidR="001A2572" w:rsidRDefault="001A2572" w:rsidP="001A25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</w:p>
    <w:p w:rsidR="001A2572" w:rsidRDefault="001A2572" w:rsidP="001A25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164">
        <w:rPr>
          <w:rFonts w:ascii="Times New Roman" w:hAnsi="Times New Roman" w:cs="Times New Roman"/>
          <w:sz w:val="28"/>
          <w:szCs w:val="28"/>
        </w:rPr>
        <w:t>Глава Кил</w:t>
      </w:r>
      <w:r>
        <w:rPr>
          <w:rFonts w:ascii="Times New Roman" w:hAnsi="Times New Roman" w:cs="Times New Roman"/>
          <w:sz w:val="28"/>
          <w:szCs w:val="28"/>
        </w:rPr>
        <w:t>ьмезского</w:t>
      </w:r>
    </w:p>
    <w:p w:rsidR="001A2572" w:rsidRPr="006A2164" w:rsidRDefault="001A2572" w:rsidP="001A25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В.С. Родыгин </w:t>
      </w:r>
    </w:p>
    <w:p w:rsidR="00FB30CA" w:rsidRDefault="001A2572" w:rsidP="001A2572">
      <w:r w:rsidRPr="006A2164">
        <w:rPr>
          <w:szCs w:val="28"/>
        </w:rPr>
        <w:br w:type="page"/>
      </w:r>
    </w:p>
    <w:sectPr w:rsidR="00FB30CA" w:rsidSect="00FB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72"/>
    <w:rsid w:val="001A2572"/>
    <w:rsid w:val="00FB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7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257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257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2572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customStyle="1" w:styleId="FontStyle12">
    <w:name w:val="Font Style12"/>
    <w:rsid w:val="001A2572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2020-11-03T11:33:00Z</dcterms:created>
  <dcterms:modified xsi:type="dcterms:W3CDTF">2020-11-03T11:33:00Z</dcterms:modified>
</cp:coreProperties>
</file>