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8B" w:rsidRPr="0051137B" w:rsidRDefault="0051137B" w:rsidP="0058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услуга «</w:t>
      </w:r>
      <w:r w:rsidR="007A3E8B" w:rsidRPr="008C748F">
        <w:rPr>
          <w:b/>
          <w:sz w:val="28"/>
          <w:szCs w:val="28"/>
        </w:rPr>
        <w:t>Предоставление сведений об объектах имущества, предназначенного для предоставл</w:t>
      </w:r>
      <w:r w:rsidR="007A3E8B" w:rsidRPr="008C748F">
        <w:rPr>
          <w:b/>
          <w:sz w:val="28"/>
          <w:szCs w:val="28"/>
        </w:rPr>
        <w:t>е</w:t>
      </w:r>
      <w:r w:rsidR="007A3E8B" w:rsidRPr="008C748F">
        <w:rPr>
          <w:b/>
          <w:sz w:val="28"/>
          <w:szCs w:val="28"/>
        </w:rPr>
        <w:t>ния во владение и (или) в пользование субъектам малого и среднего пре</w:t>
      </w:r>
      <w:r w:rsidR="007A3E8B" w:rsidRPr="008C748F">
        <w:rPr>
          <w:b/>
          <w:sz w:val="28"/>
          <w:szCs w:val="28"/>
        </w:rPr>
        <w:t>д</w:t>
      </w:r>
      <w:r w:rsidR="007A3E8B" w:rsidRPr="008C748F">
        <w:rPr>
          <w:b/>
          <w:sz w:val="28"/>
          <w:szCs w:val="28"/>
        </w:rPr>
        <w:t>принимательства и организациям, образующим инфраструктуру поддер</w:t>
      </w:r>
      <w:r w:rsidR="007A3E8B" w:rsidRPr="008C748F">
        <w:rPr>
          <w:b/>
          <w:sz w:val="28"/>
          <w:szCs w:val="28"/>
        </w:rPr>
        <w:t>ж</w:t>
      </w:r>
      <w:r w:rsidR="007A3E8B" w:rsidRPr="008C748F">
        <w:rPr>
          <w:b/>
          <w:sz w:val="28"/>
          <w:szCs w:val="28"/>
        </w:rPr>
        <w:t>ки субъектов малого и среднего предпринимательства</w:t>
      </w:r>
      <w:r>
        <w:rPr>
          <w:b/>
          <w:sz w:val="28"/>
          <w:szCs w:val="28"/>
        </w:rPr>
        <w:t xml:space="preserve">» </w:t>
      </w:r>
      <w:r w:rsidRPr="0051137B">
        <w:rPr>
          <w:b/>
          <w:sz w:val="28"/>
          <w:szCs w:val="28"/>
        </w:rPr>
        <w:t>осуществляется в соответствии со следующими нормативно-правовыми актами</w:t>
      </w:r>
      <w:r>
        <w:rPr>
          <w:sz w:val="28"/>
          <w:szCs w:val="28"/>
        </w:rPr>
        <w:t>:</w:t>
      </w:r>
      <w:r w:rsidRPr="0051137B">
        <w:rPr>
          <w:sz w:val="28"/>
          <w:szCs w:val="28"/>
        </w:rPr>
        <w:t xml:space="preserve"> </w:t>
      </w:r>
    </w:p>
    <w:p w:rsidR="0058613A" w:rsidRPr="0058613A" w:rsidRDefault="0058613A" w:rsidP="0058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13A">
        <w:rPr>
          <w:sz w:val="28"/>
          <w:szCs w:val="28"/>
        </w:rPr>
        <w:t xml:space="preserve">Гражданским </w:t>
      </w:r>
      <w:hyperlink r:id="rId4" w:history="1">
        <w:r w:rsidRPr="0058613A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58613A">
        <w:rPr>
          <w:sz w:val="28"/>
          <w:szCs w:val="28"/>
        </w:rPr>
        <w:t xml:space="preserve"> Российской Федерации («Российская газета»", 08.12.1994, NN 238 - 239, 06 - 08, 10.02.1996, NN 23 - 25, N 27);</w:t>
      </w:r>
    </w:p>
    <w:p w:rsidR="0058613A" w:rsidRPr="0058613A" w:rsidRDefault="0058613A" w:rsidP="0058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13A">
        <w:rPr>
          <w:sz w:val="28"/>
          <w:szCs w:val="28"/>
        </w:rPr>
        <w:t xml:space="preserve">Федеральным </w:t>
      </w:r>
      <w:hyperlink r:id="rId5" w:history="1">
        <w:r w:rsidRPr="0058613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8613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58613A" w:rsidRPr="0058613A" w:rsidRDefault="0058613A" w:rsidP="00586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13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8613A" w:rsidRPr="0058613A" w:rsidRDefault="0058613A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3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8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8613A">
        <w:rPr>
          <w:rFonts w:ascii="Times New Roman" w:hAnsi="Times New Roman" w:cs="Times New Roman"/>
          <w:sz w:val="28"/>
          <w:szCs w:val="28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58613A" w:rsidRPr="0058613A" w:rsidRDefault="0058613A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3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58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8613A">
        <w:rPr>
          <w:rFonts w:ascii="Times New Roman" w:hAnsi="Times New Roman" w:cs="Times New Roman"/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58613A" w:rsidRPr="0058613A" w:rsidRDefault="0058613A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13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8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8613A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 («Парламентская газета», 08 - 14.04.2011, N 17, «Российская газета»,</w:t>
      </w:r>
      <w:proofErr w:type="gramEnd"/>
      <w:r w:rsidRPr="00586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13A">
        <w:rPr>
          <w:rFonts w:ascii="Times New Roman" w:hAnsi="Times New Roman" w:cs="Times New Roman"/>
          <w:sz w:val="28"/>
          <w:szCs w:val="28"/>
        </w:rPr>
        <w:t>08.04.2011, N 75, Собрание законодательства Российской Федерации, 11.04.2011, N 15, статья 2036);</w:t>
      </w:r>
      <w:proofErr w:type="gramEnd"/>
    </w:p>
    <w:p w:rsidR="0058613A" w:rsidRPr="0058613A" w:rsidRDefault="0058613A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8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861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58613A" w:rsidRPr="0058613A" w:rsidRDefault="0058613A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8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861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58613A" w:rsidRPr="0058613A" w:rsidRDefault="0058613A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8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861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58613A" w:rsidRDefault="0058613A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58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861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    N 852 «Об утверждении Правил использования усиленной </w:t>
      </w:r>
      <w:r w:rsidRPr="0058613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  <w:proofErr w:type="gramEnd"/>
    </w:p>
    <w:p w:rsidR="00E01A4E" w:rsidRPr="0058613A" w:rsidRDefault="00E01A4E" w:rsidP="005861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Кильмезский муниципальный район;</w:t>
      </w:r>
    </w:p>
    <w:p w:rsidR="0058613A" w:rsidRPr="0058613A" w:rsidRDefault="0058613A" w:rsidP="00586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13A">
        <w:rPr>
          <w:sz w:val="28"/>
          <w:szCs w:val="28"/>
        </w:rPr>
        <w:t xml:space="preserve">настоящим Административным регламентом. </w:t>
      </w:r>
    </w:p>
    <w:p w:rsidR="00B7449C" w:rsidRPr="0058613A" w:rsidRDefault="00B7449C" w:rsidP="0058613A"/>
    <w:sectPr w:rsidR="00B7449C" w:rsidRPr="0058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7449C"/>
    <w:rsid w:val="0051137B"/>
    <w:rsid w:val="0058613A"/>
    <w:rsid w:val="00636792"/>
    <w:rsid w:val="00791890"/>
    <w:rsid w:val="007A3E8B"/>
    <w:rsid w:val="009C204D"/>
    <w:rsid w:val="00B7449C"/>
    <w:rsid w:val="00C32063"/>
    <w:rsid w:val="00E01A4E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9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ocaccesstitle">
    <w:name w:val="docaccess_title"/>
    <w:basedOn w:val="a0"/>
    <w:rsid w:val="00B7449C"/>
  </w:style>
  <w:style w:type="character" w:customStyle="1" w:styleId="blk">
    <w:name w:val="blk"/>
    <w:basedOn w:val="a0"/>
    <w:rsid w:val="00B7449C"/>
  </w:style>
  <w:style w:type="character" w:customStyle="1" w:styleId="8">
    <w:name w:val=" Знак Знак8"/>
    <w:rsid w:val="00B7449C"/>
    <w:rPr>
      <w:b/>
      <w:bCs/>
      <w:kern w:val="32"/>
      <w:sz w:val="24"/>
      <w:szCs w:val="24"/>
      <w:lang w:val="ru-RU" w:eastAsia="en-US" w:bidi="ar-SA"/>
    </w:rPr>
  </w:style>
  <w:style w:type="character" w:styleId="a3">
    <w:name w:val="Emphasis"/>
    <w:qFormat/>
    <w:rsid w:val="00B7449C"/>
    <w:rPr>
      <w:rFonts w:ascii="Verdana" w:hAnsi="Verdana"/>
      <w:i/>
      <w:iCs/>
      <w:lang w:val="en-US" w:eastAsia="en-US" w:bidi="ar-SA"/>
    </w:rPr>
  </w:style>
  <w:style w:type="character" w:styleId="a4">
    <w:name w:val="Hyperlink"/>
    <w:rsid w:val="009C204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8613A"/>
    <w:rPr>
      <w:rFonts w:ascii="Arial" w:eastAsia="Calibri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5861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муниципальной услуги осуществляется в соответствии с:</vt:lpstr>
    </vt:vector>
  </TitlesOfParts>
  <Company>ORG</Company>
  <LinksUpToDate>false</LinksUpToDate>
  <CharactersWithSpaces>4255</CharactersWithSpaces>
  <SharedDoc>false</SharedDoc>
  <HLinks>
    <vt:vector size="54" baseType="variant">
      <vt:variant>
        <vt:i4>1572865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consultantplus://offline/ref=E84250BF53C0E64003189EA1473B09A4451D492BAE0C251F9EB0D5BE1Ai1O4I</vt:lpwstr>
      </vt:variant>
      <vt:variant>
        <vt:lpwstr/>
      </vt:variant>
      <vt:variant>
        <vt:i4>1572945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consultantplus://offline/ref=E84250BF53C0E64003189EA1473B09A4451F4F2AA109251F9EB0D5BE1Ai1O4I</vt:lpwstr>
      </vt:variant>
      <vt:variant>
        <vt:lpwstr/>
      </vt:variant>
      <vt:variant>
        <vt:i4>1572879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consultantplus://offline/ref=E84250BF53C0E64003189EA1473B09A4461A482FA803251F9EB0D5BE1Ai1O4I</vt:lpwstr>
      </vt:variant>
      <vt:variant>
        <vt:lpwstr/>
      </vt:variant>
      <vt:variant>
        <vt:i4>1572879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consultantplus://offline/ref=E84250BF53C0E64003189EA1473B09A4451B4D2EAF02251F9EB0D5BE1Ai1O4I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consultantplus://offline/ref=E84250BF53C0E64003189EA1473B09A445134A23AC0C251F9EB0D5BE1Ai1O4I</vt:lpwstr>
      </vt:variant>
      <vt:variant>
        <vt:lpwstr/>
      </vt:variant>
      <vt:variant>
        <vt:i4>1572876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consultantplus://offline/ref=E84250BF53C0E64003189EA1473B09A445134F23A10C251F9EB0D5BE1Ai1O4I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consultantplus://offline/ref=E84250BF53C0E64003189EA1473B09A445124329AC02251F9EB0D5BE1Ai1O4I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consultantplus://offline/ref=E84250BF53C0E64003189EA1473B09A445134E23AC02251F9EB0D5BE1Ai1O4I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муниципальной услуги осуществляется в соответствии с:</dc:title>
  <dc:creator>uar01</dc:creator>
  <cp:lastModifiedBy>1</cp:lastModifiedBy>
  <cp:revision>2</cp:revision>
  <dcterms:created xsi:type="dcterms:W3CDTF">2019-12-25T09:59:00Z</dcterms:created>
  <dcterms:modified xsi:type="dcterms:W3CDTF">2019-12-25T09:59:00Z</dcterms:modified>
</cp:coreProperties>
</file>