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0F1517" w:rsidRDefault="000F1517" w:rsidP="000F1517">
      <w:pPr>
        <w:jc w:val="center"/>
        <w:rPr>
          <w:b/>
          <w:position w:val="4"/>
          <w:szCs w:val="28"/>
        </w:rPr>
      </w:pP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F1517" w:rsidRDefault="000F1517" w:rsidP="000F1517">
      <w:pPr>
        <w:tabs>
          <w:tab w:val="left" w:pos="1140"/>
        </w:tabs>
        <w:jc w:val="center"/>
        <w:rPr>
          <w:position w:val="4"/>
          <w:szCs w:val="28"/>
        </w:rPr>
      </w:pPr>
    </w:p>
    <w:p w:rsidR="000F1517" w:rsidRPr="006B2895" w:rsidRDefault="002C4DC9" w:rsidP="000F1517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18</w:t>
      </w:r>
      <w:r w:rsidR="000F1517">
        <w:rPr>
          <w:szCs w:val="28"/>
        </w:rPr>
        <w:t>.09</w:t>
      </w:r>
      <w:r w:rsidR="000F1517" w:rsidRPr="006B2895">
        <w:rPr>
          <w:szCs w:val="28"/>
        </w:rPr>
        <w:t>.201</w:t>
      </w:r>
      <w:r>
        <w:rPr>
          <w:szCs w:val="28"/>
        </w:rPr>
        <w:t>9</w:t>
      </w:r>
      <w:r w:rsidR="000F1517" w:rsidRPr="006B2895">
        <w:rPr>
          <w:szCs w:val="28"/>
        </w:rPr>
        <w:t xml:space="preserve">                                                                                                 </w:t>
      </w:r>
      <w:r w:rsidR="000F1517" w:rsidRPr="000149F9">
        <w:rPr>
          <w:szCs w:val="28"/>
        </w:rPr>
        <w:t>№ 1</w:t>
      </w:r>
      <w:r>
        <w:rPr>
          <w:szCs w:val="28"/>
        </w:rPr>
        <w:t>52</w:t>
      </w:r>
    </w:p>
    <w:p w:rsidR="000F1517" w:rsidRDefault="000F1517" w:rsidP="000F1517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0F1517" w:rsidRPr="00DD08D8" w:rsidRDefault="000F1517" w:rsidP="000F1517">
      <w:pPr>
        <w:jc w:val="both"/>
        <w:rPr>
          <w:sz w:val="36"/>
          <w:szCs w:val="36"/>
        </w:rPr>
      </w:pP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  <w:r>
        <w:rPr>
          <w:rStyle w:val="a3"/>
          <w:szCs w:val="28"/>
          <w:shd w:val="clear" w:color="auto" w:fill="FFFFFF"/>
        </w:rPr>
        <w:t>О внесении изменений в</w:t>
      </w:r>
      <w:r w:rsidRPr="00D74283">
        <w:rPr>
          <w:rStyle w:val="a3"/>
          <w:szCs w:val="28"/>
          <w:shd w:val="clear" w:color="auto" w:fill="FFFFFF"/>
        </w:rPr>
        <w:t xml:space="preserve"> </w:t>
      </w:r>
      <w:r>
        <w:rPr>
          <w:rStyle w:val="a3"/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 32 «Об утверждении </w:t>
      </w:r>
      <w:r w:rsidRPr="00D74283">
        <w:rPr>
          <w:rStyle w:val="a3"/>
          <w:szCs w:val="28"/>
          <w:shd w:val="clear" w:color="auto" w:fill="FFFFFF"/>
        </w:rPr>
        <w:t>муниципальн</w:t>
      </w:r>
      <w:r>
        <w:rPr>
          <w:rStyle w:val="a3"/>
          <w:szCs w:val="28"/>
          <w:shd w:val="clear" w:color="auto" w:fill="FFFFFF"/>
        </w:rPr>
        <w:t>ой</w:t>
      </w:r>
      <w:r w:rsidRPr="00D74283">
        <w:rPr>
          <w:rStyle w:val="a3"/>
          <w:szCs w:val="28"/>
          <w:shd w:val="clear" w:color="auto" w:fill="FFFFFF"/>
        </w:rPr>
        <w:t xml:space="preserve"> программ</w:t>
      </w:r>
      <w:r>
        <w:rPr>
          <w:rStyle w:val="a3"/>
          <w:szCs w:val="28"/>
          <w:shd w:val="clear" w:color="auto" w:fill="FFFFFF"/>
        </w:rPr>
        <w:t>ы</w:t>
      </w:r>
      <w:r w:rsidRPr="00D74283">
        <w:rPr>
          <w:rStyle w:val="a3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</w:t>
      </w:r>
      <w:r>
        <w:rPr>
          <w:rStyle w:val="a3"/>
          <w:szCs w:val="28"/>
          <w:shd w:val="clear" w:color="auto" w:fill="FFFFFF"/>
        </w:rPr>
        <w:t>Кильмезское</w:t>
      </w:r>
      <w:r w:rsidRPr="00D74283">
        <w:rPr>
          <w:rStyle w:val="a3"/>
          <w:szCs w:val="28"/>
          <w:shd w:val="clear" w:color="auto" w:fill="FFFFFF"/>
        </w:rPr>
        <w:t xml:space="preserve"> городское поселение на 2018- 202</w:t>
      </w:r>
      <w:r w:rsidR="002C4DC9">
        <w:rPr>
          <w:rStyle w:val="a3"/>
          <w:szCs w:val="28"/>
          <w:shd w:val="clear" w:color="auto" w:fill="FFFFFF"/>
        </w:rPr>
        <w:t>4</w:t>
      </w:r>
      <w:r w:rsidRPr="00D74283">
        <w:rPr>
          <w:rStyle w:val="a3"/>
          <w:szCs w:val="28"/>
          <w:shd w:val="clear" w:color="auto" w:fill="FFFFFF"/>
        </w:rPr>
        <w:t xml:space="preserve"> гг.»</w:t>
      </w: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0F1517" w:rsidRDefault="000F1517" w:rsidP="000F1517">
      <w:pPr>
        <w:spacing w:line="360" w:lineRule="auto"/>
        <w:ind w:firstLine="709"/>
        <w:jc w:val="both"/>
        <w:rPr>
          <w:szCs w:val="28"/>
        </w:rPr>
      </w:pPr>
      <w:proofErr w:type="gramStart"/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rPr>
          <w:szCs w:val="28"/>
          <w:shd w:val="clear" w:color="auto" w:fill="FFFFFF"/>
        </w:rPr>
        <w:t>Кильмезского</w:t>
      </w:r>
      <w:r w:rsidRPr="00D74283">
        <w:rPr>
          <w:szCs w:val="28"/>
          <w:shd w:val="clear" w:color="auto" w:fill="FFFFFF"/>
        </w:rPr>
        <w:t xml:space="preserve"> городского поселения</w:t>
      </w:r>
      <w:proofErr w:type="gramEnd"/>
      <w:r>
        <w:rPr>
          <w:szCs w:val="28"/>
          <w:shd w:val="clear" w:color="auto" w:fill="FFFFFF"/>
        </w:rPr>
        <w:t xml:space="preserve"> </w:t>
      </w:r>
      <w:r w:rsidRPr="00D74283">
        <w:rPr>
          <w:szCs w:val="28"/>
          <w:shd w:val="clear" w:color="auto" w:fill="FFFFFF"/>
        </w:rPr>
        <w:t>ПОСТАНОВЛЯЕТ:</w:t>
      </w:r>
    </w:p>
    <w:p w:rsidR="000F1517" w:rsidRPr="000F1517" w:rsidRDefault="000F1517" w:rsidP="000F151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0F1517">
        <w:rPr>
          <w:szCs w:val="28"/>
          <w:shd w:val="clear" w:color="auto" w:fill="FFFFFF"/>
        </w:rPr>
        <w:t>Внести в постановление администрации Кильмезского городского поселения от 26.02.2018 года №32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</w:t>
      </w:r>
      <w:r w:rsidR="002C4DC9">
        <w:rPr>
          <w:szCs w:val="28"/>
          <w:shd w:val="clear" w:color="auto" w:fill="FFFFFF"/>
        </w:rPr>
        <w:t>4</w:t>
      </w:r>
      <w:r w:rsidRPr="000F1517">
        <w:rPr>
          <w:szCs w:val="28"/>
          <w:shd w:val="clear" w:color="auto" w:fill="FFFFFF"/>
        </w:rPr>
        <w:t xml:space="preserve"> гг</w:t>
      </w:r>
      <w:proofErr w:type="gramStart"/>
      <w:r w:rsidRPr="000F1517">
        <w:rPr>
          <w:szCs w:val="28"/>
          <w:shd w:val="clear" w:color="auto" w:fill="FFFFFF"/>
        </w:rPr>
        <w:t>.»</w:t>
      </w:r>
      <w:proofErr w:type="gramEnd"/>
      <w:r w:rsidRPr="000F1517">
        <w:rPr>
          <w:szCs w:val="28"/>
          <w:shd w:val="clear" w:color="auto" w:fill="FFFFFF"/>
        </w:rPr>
        <w:t>(далее – Программа) следующие изменения:</w:t>
      </w:r>
    </w:p>
    <w:p w:rsidR="000F1517" w:rsidRPr="003C6999" w:rsidRDefault="000F1517" w:rsidP="003D267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B411FD">
        <w:rPr>
          <w:rStyle w:val="a3"/>
          <w:b w:val="0"/>
          <w:szCs w:val="28"/>
          <w:shd w:val="clear" w:color="auto" w:fill="FFFFFF"/>
        </w:rPr>
        <w:t>Постановление Администрации Кильмезского городского поселения от 26.02.2018 года № 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2018- 2022 гг.»</w:t>
      </w:r>
      <w:r w:rsidRPr="00B411FD">
        <w:rPr>
          <w:b/>
          <w:szCs w:val="28"/>
        </w:rPr>
        <w:t xml:space="preserve"> </w:t>
      </w:r>
      <w:r w:rsidRPr="00B411FD">
        <w:rPr>
          <w:szCs w:val="28"/>
        </w:rPr>
        <w:t xml:space="preserve">дополнить приложением </w:t>
      </w:r>
      <w:r w:rsidR="002C4DC9">
        <w:rPr>
          <w:szCs w:val="28"/>
        </w:rPr>
        <w:t>11</w:t>
      </w:r>
      <w:r w:rsidRPr="00B411FD">
        <w:rPr>
          <w:szCs w:val="28"/>
        </w:rPr>
        <w:t>(прилагается).</w:t>
      </w:r>
    </w:p>
    <w:p w:rsidR="003D2675" w:rsidRPr="002810C0" w:rsidRDefault="003D2675" w:rsidP="003D26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D2675">
        <w:rPr>
          <w:szCs w:val="28"/>
        </w:rPr>
        <w:t>3.</w:t>
      </w:r>
      <w:r>
        <w:rPr>
          <w:szCs w:val="28"/>
        </w:rPr>
        <w:t xml:space="preserve"> </w:t>
      </w:r>
      <w:r w:rsidR="002C4DC9">
        <w:rPr>
          <w:szCs w:val="28"/>
        </w:rPr>
        <w:t>Приложение 1</w:t>
      </w:r>
      <w:r w:rsidR="003C6999" w:rsidRPr="003D2675">
        <w:rPr>
          <w:szCs w:val="28"/>
        </w:rPr>
        <w:t xml:space="preserve"> Программы изложить в новой редакции</w:t>
      </w:r>
      <w:r w:rsidR="002C4DC9">
        <w:rPr>
          <w:szCs w:val="28"/>
        </w:rPr>
        <w:t xml:space="preserve"> (прилагается).</w:t>
      </w:r>
      <w:r w:rsidR="003C6999" w:rsidRPr="003D2675">
        <w:rPr>
          <w:szCs w:val="28"/>
        </w:rPr>
        <w:t xml:space="preserve"> </w:t>
      </w:r>
    </w:p>
    <w:p w:rsidR="003D2675" w:rsidRPr="00297458" w:rsidRDefault="003D2675" w:rsidP="003D2675">
      <w:pPr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Pr="00297458">
        <w:rPr>
          <w:szCs w:val="28"/>
        </w:rPr>
        <w:t>. Настоящее постановление обнародовать в установленном порядке.</w:t>
      </w: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97458">
        <w:rPr>
          <w:szCs w:val="28"/>
        </w:rPr>
        <w:t xml:space="preserve">. </w:t>
      </w:r>
      <w:proofErr w:type="gramStart"/>
      <w:r w:rsidRPr="00297458">
        <w:rPr>
          <w:szCs w:val="28"/>
        </w:rPr>
        <w:t>Контроль за</w:t>
      </w:r>
      <w:proofErr w:type="gramEnd"/>
      <w:r w:rsidRPr="00297458">
        <w:rPr>
          <w:szCs w:val="28"/>
        </w:rPr>
        <w:t xml:space="preserve"> исполнением настоящего постановления оставляю за собой.</w:t>
      </w: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6F1AEB" w:rsidP="003D2675">
      <w:pPr>
        <w:spacing w:line="360" w:lineRule="auto"/>
        <w:jc w:val="both"/>
        <w:rPr>
          <w:szCs w:val="28"/>
        </w:rPr>
      </w:pPr>
      <w:r>
        <w:rPr>
          <w:szCs w:val="28"/>
        </w:rPr>
        <w:t>и.о. г</w:t>
      </w:r>
      <w:r w:rsidR="003D2675" w:rsidRPr="00297458">
        <w:rPr>
          <w:szCs w:val="28"/>
        </w:rPr>
        <w:t>лав</w:t>
      </w:r>
      <w:r>
        <w:rPr>
          <w:szCs w:val="28"/>
        </w:rPr>
        <w:t>ы</w:t>
      </w:r>
      <w:r w:rsidR="003D2675" w:rsidRPr="00297458">
        <w:rPr>
          <w:szCs w:val="28"/>
        </w:rPr>
        <w:t xml:space="preserve"> Кильмезского</w:t>
      </w:r>
    </w:p>
    <w:p w:rsidR="0034294C" w:rsidRDefault="003D2675" w:rsidP="003D2675">
      <w:pPr>
        <w:pStyle w:val="a4"/>
        <w:spacing w:line="360" w:lineRule="auto"/>
        <w:ind w:left="0"/>
        <w:jc w:val="both"/>
        <w:rPr>
          <w:szCs w:val="28"/>
        </w:rPr>
      </w:pPr>
      <w:r w:rsidRPr="00297458">
        <w:rPr>
          <w:szCs w:val="28"/>
        </w:rPr>
        <w:t xml:space="preserve">городского поселения  </w:t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  <w:t xml:space="preserve">     </w:t>
      </w:r>
      <w:r w:rsidR="006F1AEB">
        <w:rPr>
          <w:szCs w:val="28"/>
        </w:rPr>
        <w:t>Л.В. Васильева</w:t>
      </w:r>
      <w:r w:rsidRPr="00297458">
        <w:rPr>
          <w:szCs w:val="28"/>
        </w:rPr>
        <w:t xml:space="preserve">  </w:t>
      </w:r>
    </w:p>
    <w:p w:rsidR="0034294C" w:rsidRDefault="0034294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4294C" w:rsidRDefault="0034294C" w:rsidP="0034294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11 к муниципальной программе</w:t>
      </w:r>
    </w:p>
    <w:p w:rsidR="0034294C" w:rsidRDefault="0034294C" w:rsidP="0034294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«Формирование современной городской среды </w:t>
      </w:r>
    </w:p>
    <w:p w:rsidR="0034294C" w:rsidRDefault="0034294C" w:rsidP="0034294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4294C" w:rsidRDefault="0034294C" w:rsidP="0034294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Кильмезское городское поселение» на 2018-2024 годы</w:t>
      </w:r>
    </w:p>
    <w:p w:rsidR="0034294C" w:rsidRDefault="0034294C" w:rsidP="0034294C"/>
    <w:p w:rsidR="0034294C" w:rsidRPr="003C5182" w:rsidRDefault="0034294C" w:rsidP="0034294C">
      <w:pPr>
        <w:jc w:val="center"/>
        <w:rPr>
          <w:b/>
          <w:sz w:val="24"/>
          <w:szCs w:val="24"/>
        </w:rPr>
      </w:pPr>
      <w:r w:rsidRPr="003C5182">
        <w:rPr>
          <w:b/>
          <w:sz w:val="24"/>
          <w:szCs w:val="24"/>
        </w:rPr>
        <w:t>АДРЕСНЫЙ ПЕРЕЧЕНЬ</w:t>
      </w:r>
    </w:p>
    <w:p w:rsidR="0034294C" w:rsidRDefault="0034294C" w:rsidP="003429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дворовых территорий, подлежащих благоустройству в 2019 году</w:t>
      </w:r>
    </w:p>
    <w:p w:rsidR="0034294C" w:rsidRDefault="0034294C" w:rsidP="0034294C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0"/>
        <w:gridCol w:w="1760"/>
        <w:gridCol w:w="2513"/>
        <w:gridCol w:w="2549"/>
        <w:gridCol w:w="2049"/>
      </w:tblGrid>
      <w:tr w:rsidR="0034294C" w:rsidTr="005B656C">
        <w:tc>
          <w:tcPr>
            <w:tcW w:w="700" w:type="dxa"/>
            <w:vMerge w:val="restart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60" w:type="dxa"/>
            <w:vMerge w:val="restart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062" w:type="dxa"/>
            <w:gridSpan w:val="2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049" w:type="dxa"/>
            <w:vMerge w:val="restart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Сметная стоимость, тыс.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4294C" w:rsidTr="005B656C">
        <w:tc>
          <w:tcPr>
            <w:tcW w:w="700" w:type="dxa"/>
            <w:vMerge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минимальному перечню</w:t>
            </w:r>
          </w:p>
        </w:tc>
        <w:tc>
          <w:tcPr>
            <w:tcW w:w="2549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дополнительному перечню</w:t>
            </w:r>
          </w:p>
        </w:tc>
        <w:tc>
          <w:tcPr>
            <w:tcW w:w="2049" w:type="dxa"/>
            <w:vMerge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94C" w:rsidTr="005B656C">
        <w:tc>
          <w:tcPr>
            <w:tcW w:w="700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4294C" w:rsidRPr="003C5182" w:rsidRDefault="0034294C" w:rsidP="005B656C">
            <w:pPr>
              <w:jc w:val="center"/>
              <w:rPr>
                <w:sz w:val="24"/>
                <w:szCs w:val="24"/>
              </w:rPr>
            </w:pPr>
            <w:r w:rsidRPr="005B3D7B">
              <w:rPr>
                <w:sz w:val="24"/>
                <w:szCs w:val="24"/>
              </w:rPr>
              <w:t xml:space="preserve">Кировская область, Кильмезский р-н, </w:t>
            </w:r>
            <w:proofErr w:type="spellStart"/>
            <w:r w:rsidRPr="005B3D7B">
              <w:rPr>
                <w:sz w:val="24"/>
                <w:szCs w:val="24"/>
              </w:rPr>
              <w:t>пгт</w:t>
            </w:r>
            <w:proofErr w:type="spellEnd"/>
            <w:r w:rsidRPr="005B3D7B">
              <w:rPr>
                <w:sz w:val="24"/>
                <w:szCs w:val="24"/>
              </w:rPr>
              <w:t xml:space="preserve"> Кильмезь, ул. Больничная, д.7 и д.9</w:t>
            </w:r>
          </w:p>
        </w:tc>
        <w:tc>
          <w:tcPr>
            <w:tcW w:w="2513" w:type="dxa"/>
            <w:vAlign w:val="center"/>
          </w:tcPr>
          <w:p w:rsidR="0034294C" w:rsidRPr="002149D6" w:rsidRDefault="0034294C" w:rsidP="005B656C">
            <w:pPr>
              <w:jc w:val="center"/>
              <w:rPr>
                <w:color w:val="000000"/>
                <w:sz w:val="24"/>
                <w:szCs w:val="24"/>
              </w:rPr>
            </w:pPr>
            <w:r w:rsidRPr="002149D6">
              <w:rPr>
                <w:color w:val="000000"/>
                <w:sz w:val="24"/>
                <w:szCs w:val="24"/>
              </w:rPr>
              <w:t>устройство асфальтового покрытия проездов,   освещение, установка урн, скамеек</w:t>
            </w:r>
          </w:p>
        </w:tc>
        <w:tc>
          <w:tcPr>
            <w:tcW w:w="2549" w:type="dxa"/>
            <w:vAlign w:val="center"/>
          </w:tcPr>
          <w:p w:rsidR="0034294C" w:rsidRPr="002149D6" w:rsidRDefault="0034294C" w:rsidP="005B656C">
            <w:pPr>
              <w:jc w:val="center"/>
              <w:rPr>
                <w:color w:val="000000"/>
                <w:sz w:val="24"/>
                <w:szCs w:val="24"/>
              </w:rPr>
            </w:pPr>
            <w:r w:rsidRPr="002149D6">
              <w:rPr>
                <w:color w:val="000000"/>
                <w:sz w:val="24"/>
                <w:szCs w:val="24"/>
              </w:rPr>
              <w:t>водоотведение, устройство щебеночного покрытия пешеходных дорожек</w:t>
            </w:r>
          </w:p>
        </w:tc>
        <w:tc>
          <w:tcPr>
            <w:tcW w:w="2049" w:type="dxa"/>
            <w:vAlign w:val="center"/>
          </w:tcPr>
          <w:p w:rsidR="0034294C" w:rsidRDefault="0034294C" w:rsidP="005B65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1622,218</w:t>
            </w:r>
          </w:p>
        </w:tc>
      </w:tr>
      <w:tr w:rsidR="0034294C" w:rsidTr="005B656C">
        <w:tc>
          <w:tcPr>
            <w:tcW w:w="700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4294C" w:rsidRPr="005B3D7B" w:rsidRDefault="0034294C" w:rsidP="005B656C">
            <w:pPr>
              <w:jc w:val="center"/>
              <w:rPr>
                <w:sz w:val="24"/>
                <w:szCs w:val="24"/>
              </w:rPr>
            </w:pPr>
            <w:r w:rsidRPr="005B3D7B">
              <w:rPr>
                <w:sz w:val="24"/>
                <w:szCs w:val="24"/>
              </w:rPr>
              <w:t xml:space="preserve">Кировская область, Кильмезский р-н, </w:t>
            </w:r>
            <w:proofErr w:type="spellStart"/>
            <w:r w:rsidRPr="005B3D7B">
              <w:rPr>
                <w:sz w:val="24"/>
                <w:szCs w:val="24"/>
              </w:rPr>
              <w:t>пгт</w:t>
            </w:r>
            <w:proofErr w:type="spellEnd"/>
            <w:r w:rsidRPr="005B3D7B">
              <w:rPr>
                <w:sz w:val="24"/>
                <w:szCs w:val="24"/>
              </w:rPr>
              <w:t xml:space="preserve"> Кильмезь, ул. Больничная, д.10</w:t>
            </w:r>
          </w:p>
        </w:tc>
        <w:tc>
          <w:tcPr>
            <w:tcW w:w="2513" w:type="dxa"/>
            <w:vAlign w:val="center"/>
          </w:tcPr>
          <w:p w:rsidR="0034294C" w:rsidRPr="002149D6" w:rsidRDefault="0034294C" w:rsidP="005B656C">
            <w:pPr>
              <w:jc w:val="center"/>
              <w:rPr>
                <w:color w:val="000000"/>
                <w:sz w:val="24"/>
                <w:szCs w:val="24"/>
              </w:rPr>
            </w:pPr>
            <w:r w:rsidRPr="002149D6">
              <w:rPr>
                <w:color w:val="000000"/>
                <w:sz w:val="24"/>
                <w:szCs w:val="24"/>
              </w:rPr>
              <w:t>устройство асфальтового покрытия проездов,   освещение, установка урн, скамеек</w:t>
            </w:r>
          </w:p>
        </w:tc>
        <w:tc>
          <w:tcPr>
            <w:tcW w:w="2549" w:type="dxa"/>
            <w:vAlign w:val="center"/>
          </w:tcPr>
          <w:p w:rsidR="0034294C" w:rsidRPr="002149D6" w:rsidRDefault="0034294C" w:rsidP="005B656C">
            <w:pPr>
              <w:jc w:val="center"/>
              <w:rPr>
                <w:color w:val="000000"/>
                <w:sz w:val="24"/>
                <w:szCs w:val="24"/>
              </w:rPr>
            </w:pPr>
            <w:r w:rsidRPr="002149D6">
              <w:rPr>
                <w:color w:val="000000"/>
                <w:sz w:val="24"/>
                <w:szCs w:val="24"/>
              </w:rPr>
              <w:t>установка шлагбаума, устройство щебеночного покрытия пешеходных дорожек</w:t>
            </w:r>
          </w:p>
        </w:tc>
        <w:tc>
          <w:tcPr>
            <w:tcW w:w="2049" w:type="dxa"/>
            <w:vAlign w:val="center"/>
          </w:tcPr>
          <w:p w:rsidR="0034294C" w:rsidRDefault="0034294C" w:rsidP="005B65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1330,47</w:t>
            </w:r>
          </w:p>
        </w:tc>
      </w:tr>
    </w:tbl>
    <w:p w:rsidR="0034294C" w:rsidRDefault="0034294C" w:rsidP="0034294C">
      <w:pPr>
        <w:jc w:val="center"/>
        <w:rPr>
          <w:b/>
          <w:sz w:val="24"/>
          <w:szCs w:val="24"/>
        </w:rPr>
      </w:pPr>
    </w:p>
    <w:p w:rsidR="0034294C" w:rsidRPr="003C5182" w:rsidRDefault="0034294C" w:rsidP="0034294C">
      <w:pPr>
        <w:jc w:val="center"/>
        <w:rPr>
          <w:b/>
          <w:sz w:val="24"/>
          <w:szCs w:val="24"/>
        </w:rPr>
      </w:pPr>
      <w:r w:rsidRPr="003C5182">
        <w:rPr>
          <w:b/>
          <w:sz w:val="24"/>
          <w:szCs w:val="24"/>
        </w:rPr>
        <w:t>АДРЕСНЫЙ ПЕРЕЧЕНЬ</w:t>
      </w:r>
    </w:p>
    <w:p w:rsidR="0034294C" w:rsidRDefault="0034294C" w:rsidP="003429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общественных территорий, подлежащих благоустройству в 2019 году</w:t>
      </w:r>
    </w:p>
    <w:p w:rsidR="0034294C" w:rsidRDefault="0034294C" w:rsidP="0034294C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2"/>
        <w:gridCol w:w="1905"/>
        <w:gridCol w:w="4961"/>
        <w:gridCol w:w="2013"/>
      </w:tblGrid>
      <w:tr w:rsidR="0034294C" w:rsidTr="005B656C">
        <w:trPr>
          <w:trHeight w:val="828"/>
        </w:trPr>
        <w:tc>
          <w:tcPr>
            <w:tcW w:w="692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5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4961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013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Сметная стоимость, тыс.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4294C" w:rsidTr="005B656C">
        <w:tc>
          <w:tcPr>
            <w:tcW w:w="692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34294C" w:rsidRPr="003C5182" w:rsidRDefault="0034294C" w:rsidP="005B656C">
            <w:pPr>
              <w:jc w:val="center"/>
              <w:rPr>
                <w:sz w:val="24"/>
                <w:szCs w:val="24"/>
              </w:rPr>
            </w:pPr>
            <w:proofErr w:type="spellStart"/>
            <w:r w:rsidRPr="003C5182">
              <w:rPr>
                <w:sz w:val="24"/>
                <w:szCs w:val="24"/>
              </w:rPr>
              <w:t>пгт</w:t>
            </w:r>
            <w:proofErr w:type="spellEnd"/>
            <w:r w:rsidRPr="003C5182">
              <w:rPr>
                <w:sz w:val="24"/>
                <w:szCs w:val="24"/>
              </w:rPr>
              <w:t xml:space="preserve"> Кильмезь, ул.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 xml:space="preserve"> - от перекреста с ул. Советской до перекрестка с ул. Карла Маркса; ул. Советская – от перекрестка с ул. Больничной до здания музея, расположенного по адресу: Кировская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Кильмезь, ул. Советская, д.70</w:t>
            </w:r>
          </w:p>
        </w:tc>
        <w:tc>
          <w:tcPr>
            <w:tcW w:w="4961" w:type="dxa"/>
            <w:vAlign w:val="center"/>
          </w:tcPr>
          <w:p w:rsidR="0034294C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асфальтового покрытия пешеходных тротуаров;</w:t>
            </w:r>
          </w:p>
          <w:p w:rsidR="0034294C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освещение;</w:t>
            </w:r>
          </w:p>
          <w:p w:rsidR="0034294C" w:rsidRDefault="0034294C" w:rsidP="005B65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урн, скамеек.</w:t>
            </w:r>
          </w:p>
        </w:tc>
        <w:tc>
          <w:tcPr>
            <w:tcW w:w="2013" w:type="dxa"/>
            <w:vAlign w:val="center"/>
          </w:tcPr>
          <w:p w:rsidR="0034294C" w:rsidRPr="005B3D7B" w:rsidRDefault="0034294C" w:rsidP="005B65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3D7B">
              <w:rPr>
                <w:bCs/>
                <w:color w:val="000000"/>
              </w:rPr>
              <w:t>1999,40</w:t>
            </w:r>
          </w:p>
          <w:p w:rsidR="0034294C" w:rsidRDefault="0034294C" w:rsidP="005B656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34294C" w:rsidRDefault="0034294C" w:rsidP="0034294C">
      <w:pPr>
        <w:ind w:firstLine="709"/>
        <w:jc w:val="right"/>
        <w:rPr>
          <w:sz w:val="24"/>
          <w:szCs w:val="24"/>
        </w:rPr>
        <w:sectPr w:rsidR="0034294C" w:rsidSect="00EB6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94C" w:rsidRDefault="0034294C" w:rsidP="0034294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муниципальной программе</w:t>
      </w:r>
    </w:p>
    <w:p w:rsidR="0034294C" w:rsidRDefault="0034294C" w:rsidP="0034294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«Формирование современной городской среды </w:t>
      </w:r>
    </w:p>
    <w:p w:rsidR="0034294C" w:rsidRDefault="0034294C" w:rsidP="0034294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4294C" w:rsidRDefault="0034294C" w:rsidP="0034294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Кильмезское городское поселение» на 2018-2024 годы</w:t>
      </w:r>
    </w:p>
    <w:p w:rsidR="0034294C" w:rsidRDefault="0034294C" w:rsidP="0034294C">
      <w:pPr>
        <w:ind w:firstLine="709"/>
        <w:jc w:val="right"/>
        <w:rPr>
          <w:sz w:val="24"/>
          <w:szCs w:val="24"/>
        </w:rPr>
      </w:pPr>
    </w:p>
    <w:p w:rsidR="0034294C" w:rsidRDefault="0034294C" w:rsidP="0034294C">
      <w:pPr>
        <w:ind w:firstLine="709"/>
        <w:jc w:val="center"/>
        <w:rPr>
          <w:b/>
          <w:sz w:val="24"/>
          <w:szCs w:val="24"/>
        </w:rPr>
      </w:pPr>
      <w:r w:rsidRPr="005B6C64">
        <w:rPr>
          <w:b/>
          <w:sz w:val="24"/>
          <w:szCs w:val="24"/>
        </w:rPr>
        <w:t>Сведения о целевых показателях (индикаторах) эффективности реализации муниципальной программы «Формирование современной городской среды муниципального образования Кильмезское городское поселение» на 2018-202</w:t>
      </w:r>
      <w:r>
        <w:rPr>
          <w:b/>
          <w:sz w:val="24"/>
          <w:szCs w:val="24"/>
        </w:rPr>
        <w:t>4</w:t>
      </w:r>
      <w:r w:rsidRPr="005B6C64">
        <w:rPr>
          <w:b/>
          <w:sz w:val="24"/>
          <w:szCs w:val="24"/>
        </w:rPr>
        <w:t xml:space="preserve"> годы</w:t>
      </w:r>
    </w:p>
    <w:p w:rsidR="0034294C" w:rsidRDefault="0034294C" w:rsidP="0034294C">
      <w:pPr>
        <w:ind w:firstLine="709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20"/>
        <w:gridCol w:w="5292"/>
        <w:gridCol w:w="1418"/>
        <w:gridCol w:w="1417"/>
        <w:gridCol w:w="993"/>
        <w:gridCol w:w="992"/>
        <w:gridCol w:w="992"/>
        <w:gridCol w:w="992"/>
        <w:gridCol w:w="1070"/>
      </w:tblGrid>
      <w:tr w:rsidR="0034294C" w:rsidTr="005B656C">
        <w:tc>
          <w:tcPr>
            <w:tcW w:w="1620" w:type="dxa"/>
            <w:vMerge w:val="restart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92" w:type="dxa"/>
            <w:vMerge w:val="restart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456" w:type="dxa"/>
            <w:gridSpan w:val="6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показателей эффективности (прогноз, факт)</w:t>
            </w:r>
          </w:p>
        </w:tc>
      </w:tr>
      <w:tr w:rsidR="0034294C" w:rsidTr="005B656C">
        <w:tc>
          <w:tcPr>
            <w:tcW w:w="1620" w:type="dxa"/>
            <w:vMerge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vMerge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 </w:t>
            </w:r>
          </w:p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(базовый)</w:t>
            </w:r>
          </w:p>
        </w:tc>
        <w:tc>
          <w:tcPr>
            <w:tcW w:w="993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70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34294C" w:rsidTr="005B656C">
        <w:tc>
          <w:tcPr>
            <w:tcW w:w="1620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92" w:type="dxa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 w:rsidRPr="005B6C64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0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4294C" w:rsidTr="005B656C">
        <w:tc>
          <w:tcPr>
            <w:tcW w:w="1620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92" w:type="dxa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 w:rsidRPr="005B6C64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территорий, которые требуют благоустройства</w:t>
            </w:r>
          </w:p>
        </w:tc>
        <w:tc>
          <w:tcPr>
            <w:tcW w:w="1418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70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4294C" w:rsidTr="005B656C">
        <w:tc>
          <w:tcPr>
            <w:tcW w:w="1620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92" w:type="dxa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 w:rsidRPr="005B6C64">
              <w:rPr>
                <w:sz w:val="24"/>
                <w:szCs w:val="24"/>
              </w:rPr>
              <w:t xml:space="preserve">Количество благоустроенных общественных территорий </w:t>
            </w:r>
            <w:r>
              <w:rPr>
                <w:sz w:val="24"/>
                <w:szCs w:val="24"/>
              </w:rPr>
              <w:t>поселка</w:t>
            </w:r>
          </w:p>
        </w:tc>
        <w:tc>
          <w:tcPr>
            <w:tcW w:w="1418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94C" w:rsidTr="005B656C">
        <w:tc>
          <w:tcPr>
            <w:tcW w:w="1620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2" w:type="dxa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 w:rsidRPr="005B6C64">
              <w:rPr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418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417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</w:t>
            </w:r>
          </w:p>
        </w:tc>
        <w:tc>
          <w:tcPr>
            <w:tcW w:w="993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11569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94C" w:rsidTr="005B656C">
        <w:tc>
          <w:tcPr>
            <w:tcW w:w="1620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2" w:type="dxa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 w:rsidRPr="005B6C64">
              <w:rPr>
                <w:sz w:val="24"/>
                <w:szCs w:val="24"/>
              </w:rPr>
              <w:t>Количество обустроенных мест массового отдыха населения (городских парков)</w:t>
            </w:r>
          </w:p>
        </w:tc>
        <w:tc>
          <w:tcPr>
            <w:tcW w:w="1418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294C" w:rsidTr="005B656C">
        <w:tc>
          <w:tcPr>
            <w:tcW w:w="1620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2" w:type="dxa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 w:rsidRPr="005B6C64">
              <w:rPr>
                <w:sz w:val="24"/>
                <w:szCs w:val="24"/>
              </w:rPr>
              <w:t>Доля проектов благоустройства общественных территорий, реализованных с финансовым участием граждан, заинтересованных организаций</w:t>
            </w:r>
          </w:p>
        </w:tc>
        <w:tc>
          <w:tcPr>
            <w:tcW w:w="1418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4294C" w:rsidRDefault="0034294C" w:rsidP="005B656C">
            <w:pPr>
              <w:jc w:val="center"/>
            </w:pPr>
            <w:r w:rsidRPr="000404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4294C" w:rsidRDefault="0034294C" w:rsidP="005B656C">
            <w:pPr>
              <w:jc w:val="center"/>
            </w:pPr>
            <w:r w:rsidRPr="000404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4294C" w:rsidRDefault="0034294C" w:rsidP="005B656C">
            <w:pPr>
              <w:jc w:val="center"/>
            </w:pPr>
            <w:r w:rsidRPr="0004044A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vAlign w:val="center"/>
          </w:tcPr>
          <w:p w:rsidR="0034294C" w:rsidRDefault="0034294C" w:rsidP="005B656C">
            <w:pPr>
              <w:jc w:val="center"/>
            </w:pPr>
            <w:r w:rsidRPr="0004044A">
              <w:rPr>
                <w:sz w:val="24"/>
                <w:szCs w:val="24"/>
              </w:rPr>
              <w:t>100</w:t>
            </w:r>
          </w:p>
        </w:tc>
      </w:tr>
      <w:tr w:rsidR="0034294C" w:rsidTr="005B656C">
        <w:tc>
          <w:tcPr>
            <w:tcW w:w="1620" w:type="dxa"/>
          </w:tcPr>
          <w:p w:rsidR="0034294C" w:rsidRDefault="0034294C" w:rsidP="005B6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2" w:type="dxa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 w:rsidRPr="005B6C64">
              <w:rPr>
                <w:sz w:val="24"/>
                <w:szCs w:val="24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1418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34294C" w:rsidRPr="005B6C64" w:rsidRDefault="0034294C" w:rsidP="005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4294C" w:rsidRDefault="0034294C" w:rsidP="005B656C">
            <w:pPr>
              <w:jc w:val="center"/>
            </w:pPr>
            <w:r w:rsidRPr="00B45F3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4294C" w:rsidRDefault="0034294C" w:rsidP="005B656C">
            <w:pPr>
              <w:jc w:val="center"/>
            </w:pPr>
            <w:r w:rsidRPr="00B45F3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4294C" w:rsidRDefault="0034294C" w:rsidP="005B656C">
            <w:pPr>
              <w:jc w:val="center"/>
            </w:pPr>
            <w:r w:rsidRPr="00B45F3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4294C" w:rsidRDefault="0034294C" w:rsidP="005B656C">
            <w:pPr>
              <w:jc w:val="center"/>
            </w:pPr>
            <w:r w:rsidRPr="00B45F35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vAlign w:val="center"/>
          </w:tcPr>
          <w:p w:rsidR="0034294C" w:rsidRDefault="0034294C" w:rsidP="005B656C">
            <w:pPr>
              <w:jc w:val="center"/>
            </w:pPr>
            <w:r w:rsidRPr="00B45F35">
              <w:rPr>
                <w:sz w:val="24"/>
                <w:szCs w:val="24"/>
              </w:rPr>
              <w:t>100</w:t>
            </w:r>
          </w:p>
        </w:tc>
      </w:tr>
    </w:tbl>
    <w:p w:rsidR="0034294C" w:rsidRPr="005B6C64" w:rsidRDefault="0034294C" w:rsidP="0034294C">
      <w:pPr>
        <w:ind w:firstLine="709"/>
        <w:jc w:val="center"/>
        <w:rPr>
          <w:b/>
          <w:sz w:val="24"/>
          <w:szCs w:val="24"/>
        </w:rPr>
      </w:pPr>
    </w:p>
    <w:p w:rsidR="0034294C" w:rsidRPr="005B6C64" w:rsidRDefault="0034294C" w:rsidP="0034294C">
      <w:pPr>
        <w:ind w:firstLine="709"/>
        <w:jc w:val="center"/>
        <w:rPr>
          <w:sz w:val="24"/>
          <w:szCs w:val="24"/>
        </w:rPr>
      </w:pPr>
    </w:p>
    <w:p w:rsidR="000F1517" w:rsidRDefault="000F1517" w:rsidP="003D2675">
      <w:pPr>
        <w:spacing w:line="360" w:lineRule="auto"/>
        <w:rPr>
          <w:szCs w:val="28"/>
        </w:rPr>
      </w:pPr>
    </w:p>
    <w:sectPr w:rsidR="000F1517" w:rsidSect="003429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F61"/>
    <w:multiLevelType w:val="hybridMultilevel"/>
    <w:tmpl w:val="D948243E"/>
    <w:lvl w:ilvl="0" w:tplc="73D669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04B74"/>
    <w:multiLevelType w:val="hybridMultilevel"/>
    <w:tmpl w:val="058C1B94"/>
    <w:lvl w:ilvl="0" w:tplc="7AA0E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15A5"/>
    <w:multiLevelType w:val="hybridMultilevel"/>
    <w:tmpl w:val="2DB49EB2"/>
    <w:lvl w:ilvl="0" w:tplc="C9B47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F1517"/>
    <w:rsid w:val="000149F9"/>
    <w:rsid w:val="00087D82"/>
    <w:rsid w:val="000F1517"/>
    <w:rsid w:val="002149D6"/>
    <w:rsid w:val="00225B9B"/>
    <w:rsid w:val="0029053B"/>
    <w:rsid w:val="002C4DC9"/>
    <w:rsid w:val="0034294C"/>
    <w:rsid w:val="003449D6"/>
    <w:rsid w:val="003C6999"/>
    <w:rsid w:val="003D2675"/>
    <w:rsid w:val="005066B6"/>
    <w:rsid w:val="006F1AEB"/>
    <w:rsid w:val="00746D39"/>
    <w:rsid w:val="007804B8"/>
    <w:rsid w:val="00837870"/>
    <w:rsid w:val="008C3451"/>
    <w:rsid w:val="009642C7"/>
    <w:rsid w:val="00A21F32"/>
    <w:rsid w:val="00AE20F1"/>
    <w:rsid w:val="00B55EC7"/>
    <w:rsid w:val="00EB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517"/>
    <w:rPr>
      <w:b/>
      <w:bCs/>
    </w:rPr>
  </w:style>
  <w:style w:type="paragraph" w:styleId="a4">
    <w:name w:val="List Paragraph"/>
    <w:basedOn w:val="a"/>
    <w:uiPriority w:val="34"/>
    <w:qFormat/>
    <w:rsid w:val="000F1517"/>
    <w:pPr>
      <w:ind w:left="720"/>
      <w:contextualSpacing/>
    </w:pPr>
  </w:style>
  <w:style w:type="paragraph" w:customStyle="1" w:styleId="ConsPlusNormal">
    <w:name w:val="ConsPlusNormal"/>
    <w:rsid w:val="000F1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2018-09-25T07:24:00Z</cp:lastPrinted>
  <dcterms:created xsi:type="dcterms:W3CDTF">2019-09-20T06:04:00Z</dcterms:created>
  <dcterms:modified xsi:type="dcterms:W3CDTF">2019-09-20T06:10:00Z</dcterms:modified>
</cp:coreProperties>
</file>